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E7982" w14:textId="77777777" w:rsidR="00292203" w:rsidRDefault="00292203">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p>
    <w:p w14:paraId="41D83BD4" w14:textId="77777777" w:rsidR="00292203" w:rsidRDefault="00292203">
      <w:pPr>
        <w:pStyle w:val="Title-Major"/>
        <w:ind w:left="0"/>
        <w:jc w:val="center"/>
        <w:rPr>
          <w:b/>
        </w:rPr>
      </w:pPr>
    </w:p>
    <w:p w14:paraId="1F7C186C" w14:textId="240D68C2" w:rsidR="00292203" w:rsidRPr="007B066C" w:rsidRDefault="007C5B4A">
      <w:pPr>
        <w:pStyle w:val="Title-Major"/>
        <w:ind w:left="0"/>
        <w:jc w:val="center"/>
        <w:rPr>
          <w:b/>
          <w:color w:val="215868"/>
        </w:rPr>
      </w:pPr>
      <w:r>
        <w:rPr>
          <w:b/>
          <w:color w:val="215868"/>
        </w:rPr>
        <w:t>C2M.</w:t>
      </w:r>
      <w:r w:rsidR="00292203" w:rsidRPr="007B066C">
        <w:rPr>
          <w:b/>
          <w:color w:val="215868"/>
        </w:rPr>
        <w:t xml:space="preserve">CCB </w:t>
      </w:r>
      <w:r>
        <w:rPr>
          <w:b/>
          <w:color w:val="215868"/>
        </w:rPr>
        <w:t>v</w:t>
      </w:r>
      <w:r w:rsidR="00292203" w:rsidRPr="007B066C">
        <w:rPr>
          <w:b/>
          <w:color w:val="215868"/>
        </w:rPr>
        <w:t>2.</w:t>
      </w:r>
      <w:r>
        <w:rPr>
          <w:b/>
          <w:color w:val="215868"/>
        </w:rPr>
        <w:t>6</w:t>
      </w:r>
    </w:p>
    <w:p w14:paraId="76C1A9FE" w14:textId="77777777" w:rsidR="00292203" w:rsidRPr="007B066C" w:rsidRDefault="00292203">
      <w:pPr>
        <w:pStyle w:val="BodyText"/>
        <w:jc w:val="center"/>
        <w:rPr>
          <w:color w:val="215868"/>
        </w:rPr>
      </w:pPr>
    </w:p>
    <w:p w14:paraId="7EA36F67" w14:textId="77777777" w:rsidR="00292203" w:rsidRPr="007B066C" w:rsidRDefault="00292203">
      <w:pPr>
        <w:jc w:val="center"/>
        <w:rPr>
          <w:b/>
          <w:color w:val="215868"/>
          <w:sz w:val="44"/>
          <w:szCs w:val="44"/>
        </w:rPr>
      </w:pPr>
      <w:r w:rsidRPr="007B066C">
        <w:rPr>
          <w:b/>
          <w:color w:val="215868"/>
          <w:sz w:val="44"/>
          <w:szCs w:val="44"/>
        </w:rPr>
        <w:t xml:space="preserve">3.3.2.1 </w:t>
      </w:r>
      <w:bookmarkStart w:id="8" w:name="OLE_LINK5"/>
      <w:bookmarkStart w:id="9" w:name="OLE_LINK6"/>
      <w:r w:rsidRPr="007B066C">
        <w:rPr>
          <w:b/>
          <w:color w:val="215868"/>
          <w:sz w:val="44"/>
          <w:szCs w:val="44"/>
        </w:rPr>
        <w:t>Start Premise Based Service</w:t>
      </w:r>
      <w:bookmarkEnd w:id="8"/>
      <w:bookmarkEnd w:id="9"/>
    </w:p>
    <w:p w14:paraId="5EF5C59E" w14:textId="77777777" w:rsidR="00292203" w:rsidRDefault="00292203">
      <w:pPr>
        <w:jc w:val="center"/>
        <w:rPr>
          <w:b/>
          <w:sz w:val="44"/>
          <w:szCs w:val="44"/>
        </w:rPr>
      </w:pPr>
    </w:p>
    <w:p w14:paraId="15AB1A57" w14:textId="77777777" w:rsidR="00292203" w:rsidRDefault="00292203">
      <w:pPr>
        <w:pStyle w:val="BodyText"/>
      </w:pPr>
    </w:p>
    <w:p w14:paraId="601E2A36" w14:textId="77777777" w:rsidR="00292203" w:rsidRDefault="00292203">
      <w:pPr>
        <w:pStyle w:val="BodyText"/>
      </w:pPr>
    </w:p>
    <w:p w14:paraId="004632B6" w14:textId="77777777" w:rsidR="00292203" w:rsidRDefault="00292203">
      <w:pPr>
        <w:pStyle w:val="BodyText"/>
      </w:pPr>
    </w:p>
    <w:p w14:paraId="20142279" w14:textId="77777777" w:rsidR="00292203" w:rsidRDefault="00292203">
      <w:pPr>
        <w:pStyle w:val="BodyText"/>
      </w:pPr>
    </w:p>
    <w:p w14:paraId="3F7B31D5" w14:textId="77777777" w:rsidR="00292203" w:rsidRDefault="00292203">
      <w:pPr>
        <w:pStyle w:val="BodyText"/>
        <w:tabs>
          <w:tab w:val="left" w:pos="4320"/>
        </w:tabs>
        <w:spacing w:after="0"/>
      </w:pPr>
      <w:r>
        <w:t xml:space="preserve"> </w:t>
      </w:r>
    </w:p>
    <w:p w14:paraId="7433913E" w14:textId="77777777" w:rsidR="00292203" w:rsidRDefault="002F1894">
      <w:pPr>
        <w:pStyle w:val="BodyText"/>
        <w:tabs>
          <w:tab w:val="left" w:pos="4320"/>
        </w:tabs>
        <w:spacing w:after="0"/>
      </w:pPr>
      <w:r>
        <w:t>Creation Date:</w:t>
      </w:r>
      <w:r>
        <w:tab/>
        <w:t>March 12, 2009</w:t>
      </w:r>
    </w:p>
    <w:p w14:paraId="7957E1B2" w14:textId="302C33AD" w:rsidR="00292203" w:rsidRDefault="00292203">
      <w:pPr>
        <w:pStyle w:val="BodyText"/>
        <w:tabs>
          <w:tab w:val="left" w:pos="4320"/>
        </w:tabs>
        <w:spacing w:after="0"/>
      </w:pPr>
      <w:r>
        <w:t>Last Updated:</w:t>
      </w:r>
      <w:r>
        <w:tab/>
      </w:r>
      <w:r w:rsidR="00561993">
        <w:fldChar w:fldCharType="begin"/>
      </w:r>
      <w:r w:rsidR="00561993">
        <w:instrText xml:space="preserve"> DATE \@ "MMMM d, yyyy" </w:instrText>
      </w:r>
      <w:r w:rsidR="00561993">
        <w:fldChar w:fldCharType="separate"/>
      </w:r>
      <w:r w:rsidR="008259B8">
        <w:rPr>
          <w:noProof/>
        </w:rPr>
        <w:t>December 25, 2017</w:t>
      </w:r>
      <w:r w:rsidR="00561993">
        <w:fldChar w:fldCharType="end"/>
      </w:r>
    </w:p>
    <w:p w14:paraId="3B7A5257" w14:textId="77777777" w:rsidR="00292203" w:rsidRDefault="00292203">
      <w:pPr>
        <w:pStyle w:val="Note"/>
        <w:numPr>
          <w:ilvl w:val="0"/>
          <w:numId w:val="23"/>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5EB5A401" w14:textId="77777777" w:rsidR="00292203" w:rsidRDefault="00292203">
      <w:pPr>
        <w:pStyle w:val="BodyText"/>
        <w:tabs>
          <w:tab w:val="left" w:pos="4320"/>
        </w:tabs>
        <w:spacing w:after="0"/>
      </w:pPr>
    </w:p>
    <w:p w14:paraId="79619061" w14:textId="77777777" w:rsidR="00292203" w:rsidRDefault="00292203">
      <w:pPr>
        <w:pStyle w:val="Note"/>
        <w:numPr>
          <w:ilvl w:val="0"/>
          <w:numId w:val="25"/>
        </w:numPr>
      </w:pPr>
      <w:r>
        <w:t>To add additional approval lines, press [Tab] from the last cell in the table above.</w:t>
      </w:r>
    </w:p>
    <w:p w14:paraId="2EECC729" w14:textId="77777777" w:rsidR="00292203" w:rsidRDefault="00292203">
      <w:pPr>
        <w:autoSpaceDE w:val="0"/>
        <w:autoSpaceDN w:val="0"/>
        <w:jc w:val="center"/>
        <w:rPr>
          <w:rFonts w:ascii="Arial" w:hAnsi="Arial" w:cs="Arial"/>
          <w:b/>
          <w:bCs/>
          <w:sz w:val="40"/>
          <w:szCs w:val="40"/>
        </w:rPr>
      </w:pPr>
    </w:p>
    <w:p w14:paraId="4CA1355A" w14:textId="77777777" w:rsidR="00292203" w:rsidRDefault="00292203">
      <w:pPr>
        <w:autoSpaceDE w:val="0"/>
        <w:autoSpaceDN w:val="0"/>
        <w:jc w:val="center"/>
        <w:rPr>
          <w:rFonts w:ascii="Arial" w:hAnsi="Arial" w:cs="Arial"/>
          <w:b/>
          <w:bCs/>
          <w:sz w:val="40"/>
          <w:szCs w:val="40"/>
        </w:rPr>
      </w:pPr>
    </w:p>
    <w:p w14:paraId="5F88A625" w14:textId="77777777" w:rsidR="00292203" w:rsidRDefault="00292203">
      <w:pPr>
        <w:tabs>
          <w:tab w:val="left" w:pos="2430"/>
          <w:tab w:val="left" w:pos="2520"/>
        </w:tabs>
        <w:autoSpaceDE w:val="0"/>
        <w:autoSpaceDN w:val="0"/>
        <w:jc w:val="center"/>
        <w:rPr>
          <w:rFonts w:ascii="Arial" w:hAnsi="Arial" w:cs="Arial"/>
          <w:b/>
          <w:bCs/>
          <w:sz w:val="40"/>
          <w:szCs w:val="40"/>
        </w:rPr>
      </w:pPr>
    </w:p>
    <w:p w14:paraId="185ABB3A" w14:textId="77777777" w:rsidR="00292203" w:rsidRDefault="00D031C5">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770E8C">
        <w:rPr>
          <w:noProof/>
          <w:lang w:eastAsia="en-US"/>
        </w:rPr>
        <w:drawing>
          <wp:inline distT="0" distB="0" distL="0" distR="0" wp14:anchorId="6F3F24BC" wp14:editId="6471431F">
            <wp:extent cx="1647825" cy="26606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065"/>
                    </a:xfrm>
                    <a:prstGeom prst="rect">
                      <a:avLst/>
                    </a:prstGeom>
                    <a:noFill/>
                    <a:ln w="9525">
                      <a:noFill/>
                      <a:miter lim="800000"/>
                      <a:headEnd/>
                      <a:tailEnd/>
                    </a:ln>
                  </pic:spPr>
                </pic:pic>
              </a:graphicData>
            </a:graphic>
          </wp:inline>
        </w:drawing>
      </w:r>
      <w:r w:rsidR="00292203">
        <w:t xml:space="preserve"> </w:t>
      </w:r>
      <w:r>
        <w:fldChar w:fldCharType="end"/>
      </w:r>
      <w:r w:rsidR="00292203">
        <w:tab/>
      </w:r>
    </w:p>
    <w:p w14:paraId="6BCD551E" w14:textId="77777777" w:rsidR="00292203" w:rsidRDefault="00292203">
      <w:pPr>
        <w:autoSpaceDE w:val="0"/>
        <w:autoSpaceDN w:val="0"/>
        <w:jc w:val="center"/>
        <w:rPr>
          <w:rFonts w:ascii="Arial" w:hAnsi="Arial" w:cs="Arial"/>
          <w:b/>
          <w:bCs/>
          <w:sz w:val="40"/>
          <w:szCs w:val="40"/>
        </w:rPr>
      </w:pPr>
    </w:p>
    <w:p w14:paraId="3F4750D1" w14:textId="77777777" w:rsidR="00292203" w:rsidRDefault="00292203">
      <w:pPr>
        <w:autoSpaceDE w:val="0"/>
        <w:autoSpaceDN w:val="0"/>
        <w:jc w:val="center"/>
        <w:rPr>
          <w:rFonts w:ascii="Arial" w:hAnsi="Arial" w:cs="Arial"/>
          <w:b/>
          <w:bCs/>
          <w:sz w:val="40"/>
          <w:szCs w:val="40"/>
        </w:rPr>
      </w:pPr>
    </w:p>
    <w:p w14:paraId="2DF43193" w14:textId="77777777" w:rsidR="00292203" w:rsidRDefault="00292203">
      <w:pPr>
        <w:autoSpaceDE w:val="0"/>
        <w:autoSpaceDN w:val="0"/>
        <w:jc w:val="center"/>
        <w:rPr>
          <w:rFonts w:ascii="Arial" w:hAnsi="Arial" w:cs="Arial"/>
          <w:b/>
          <w:bCs/>
          <w:sz w:val="40"/>
          <w:szCs w:val="40"/>
        </w:rPr>
      </w:pPr>
    </w:p>
    <w:p w14:paraId="0C1EB177" w14:textId="77777777" w:rsidR="00292203" w:rsidRDefault="00292203">
      <w:pPr>
        <w:autoSpaceDE w:val="0"/>
        <w:autoSpaceDN w:val="0"/>
        <w:jc w:val="center"/>
        <w:rPr>
          <w:rFonts w:ascii="Arial" w:hAnsi="Arial" w:cs="Arial"/>
          <w:b/>
          <w:bCs/>
          <w:sz w:val="40"/>
          <w:szCs w:val="40"/>
        </w:rPr>
      </w:pPr>
    </w:p>
    <w:p w14:paraId="108AECA3" w14:textId="77777777" w:rsidR="00292203" w:rsidRDefault="00292203">
      <w:pPr>
        <w:autoSpaceDE w:val="0"/>
        <w:autoSpaceDN w:val="0"/>
        <w:jc w:val="center"/>
        <w:rPr>
          <w:rFonts w:ascii="Arial" w:hAnsi="Arial" w:cs="Arial"/>
          <w:b/>
          <w:bCs/>
          <w:sz w:val="40"/>
          <w:szCs w:val="40"/>
        </w:rPr>
      </w:pPr>
    </w:p>
    <w:p w14:paraId="3CA4EADA" w14:textId="77777777" w:rsidR="00292203" w:rsidRDefault="00292203">
      <w:pPr>
        <w:autoSpaceDE w:val="0"/>
        <w:autoSpaceDN w:val="0"/>
        <w:jc w:val="center"/>
        <w:rPr>
          <w:rFonts w:ascii="Arial" w:hAnsi="Arial" w:cs="Arial"/>
          <w:b/>
          <w:bCs/>
          <w:sz w:val="40"/>
          <w:szCs w:val="40"/>
        </w:rPr>
      </w:pPr>
    </w:p>
    <w:p w14:paraId="1DD28B88" w14:textId="77777777" w:rsidR="00292203" w:rsidRDefault="00292203">
      <w:pPr>
        <w:autoSpaceDE w:val="0"/>
        <w:autoSpaceDN w:val="0"/>
        <w:jc w:val="center"/>
        <w:rPr>
          <w:rFonts w:ascii="Arial" w:hAnsi="Arial" w:cs="Arial"/>
          <w:b/>
          <w:bCs/>
          <w:sz w:val="40"/>
          <w:szCs w:val="40"/>
        </w:rPr>
      </w:pPr>
    </w:p>
    <w:p w14:paraId="313FAE2F" w14:textId="77777777" w:rsidR="00292203" w:rsidRDefault="00292203">
      <w:pPr>
        <w:autoSpaceDE w:val="0"/>
        <w:autoSpaceDN w:val="0"/>
        <w:jc w:val="center"/>
        <w:rPr>
          <w:rFonts w:ascii="Arial" w:hAnsi="Arial" w:cs="Arial"/>
          <w:b/>
          <w:bCs/>
          <w:sz w:val="40"/>
          <w:szCs w:val="40"/>
        </w:rPr>
      </w:pPr>
    </w:p>
    <w:p w14:paraId="730A0961" w14:textId="775311AD" w:rsidR="00292203" w:rsidRDefault="00292203">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8259B8">
        <w:rPr>
          <w:rFonts w:ascii="Arial" w:hAnsi="Arial" w:cs="Arial"/>
          <w:b/>
          <w:bCs/>
          <w:sz w:val="19"/>
          <w:szCs w:val="19"/>
          <w:lang w:eastAsia="en-US"/>
        </w:rPr>
        <w:t>7</w:t>
      </w:r>
      <w:r>
        <w:rPr>
          <w:rFonts w:ascii="Arial" w:hAnsi="Arial" w:cs="Arial"/>
          <w:b/>
          <w:bCs/>
          <w:sz w:val="19"/>
          <w:szCs w:val="19"/>
          <w:lang w:eastAsia="en-US"/>
        </w:rPr>
        <w:t>, Oracle. All rights reserved.</w:t>
      </w:r>
    </w:p>
    <w:p w14:paraId="6316B2F1" w14:textId="77777777" w:rsidR="00292203" w:rsidRDefault="00292203">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78DBA62F" w14:textId="77777777" w:rsidR="00292203" w:rsidRDefault="00292203">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1D8342BA" w14:textId="77777777" w:rsidR="00292203" w:rsidRDefault="00292203">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4FA3918B" w14:textId="77777777" w:rsidR="00292203" w:rsidRDefault="00292203">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51134F45" w14:textId="77777777" w:rsidR="00292203" w:rsidRDefault="00292203">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6CD4F8BC" w14:textId="77777777" w:rsidR="00292203" w:rsidRDefault="00292203">
      <w:pPr>
        <w:autoSpaceDE w:val="0"/>
        <w:autoSpaceDN w:val="0"/>
        <w:jc w:val="center"/>
        <w:rPr>
          <w:rFonts w:ascii="Arial" w:hAnsi="Arial" w:cs="Arial"/>
          <w:b/>
          <w:bCs/>
          <w:sz w:val="40"/>
          <w:szCs w:val="40"/>
        </w:rPr>
      </w:pPr>
    </w:p>
    <w:p w14:paraId="41572900" w14:textId="77777777" w:rsidR="00292203" w:rsidRDefault="00292203">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7CCC3A2" w14:textId="77777777" w:rsidR="00292203" w:rsidRDefault="00292203" w:rsidP="005C69EC">
      <w:pPr>
        <w:pStyle w:val="TOCHeading1"/>
        <w:ind w:left="0"/>
        <w:rPr>
          <w:rFonts w:ascii="Times New Roman" w:hAnsi="Times New Roman"/>
        </w:rPr>
      </w:pPr>
      <w:r>
        <w:lastRenderedPageBreak/>
        <w:t>Contents</w:t>
      </w:r>
    </w:p>
    <w:p w14:paraId="71D4D31A" w14:textId="5A81124C" w:rsidR="008259B8" w:rsidRDefault="00C95148">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292203">
        <w:instrText xml:space="preserve"> TOC \o "2-3" </w:instrText>
      </w:r>
      <w:r>
        <w:fldChar w:fldCharType="separate"/>
      </w:r>
      <w:r w:rsidR="008259B8">
        <w:rPr>
          <w:noProof/>
        </w:rPr>
        <w:t>Brief Description</w:t>
      </w:r>
      <w:r w:rsidR="008259B8">
        <w:rPr>
          <w:noProof/>
        </w:rPr>
        <w:tab/>
      </w:r>
      <w:r w:rsidR="008259B8">
        <w:rPr>
          <w:noProof/>
        </w:rPr>
        <w:fldChar w:fldCharType="begin"/>
      </w:r>
      <w:r w:rsidR="008259B8">
        <w:rPr>
          <w:noProof/>
        </w:rPr>
        <w:instrText xml:space="preserve"> PAGEREF _Toc501988924 \h </w:instrText>
      </w:r>
      <w:r w:rsidR="008259B8">
        <w:rPr>
          <w:noProof/>
        </w:rPr>
      </w:r>
      <w:r w:rsidR="008259B8">
        <w:rPr>
          <w:noProof/>
        </w:rPr>
        <w:fldChar w:fldCharType="separate"/>
      </w:r>
      <w:r w:rsidR="008259B8">
        <w:rPr>
          <w:noProof/>
        </w:rPr>
        <w:t>4</w:t>
      </w:r>
      <w:r w:rsidR="008259B8">
        <w:rPr>
          <w:noProof/>
        </w:rPr>
        <w:fldChar w:fldCharType="end"/>
      </w:r>
    </w:p>
    <w:p w14:paraId="0CB38EC0" w14:textId="06DC5D5C"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_Toc501988925 \h </w:instrText>
      </w:r>
      <w:r>
        <w:rPr>
          <w:noProof/>
        </w:rPr>
      </w:r>
      <w:r>
        <w:rPr>
          <w:noProof/>
        </w:rPr>
        <w:fldChar w:fldCharType="separate"/>
      </w:r>
      <w:r>
        <w:rPr>
          <w:noProof/>
        </w:rPr>
        <w:t>5</w:t>
      </w:r>
      <w:r>
        <w:rPr>
          <w:noProof/>
        </w:rPr>
        <w:fldChar w:fldCharType="end"/>
      </w:r>
    </w:p>
    <w:p w14:paraId="5F780A6E" w14:textId="45B19045"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_Toc501988926 \h </w:instrText>
      </w:r>
      <w:r>
        <w:rPr>
          <w:noProof/>
        </w:rPr>
      </w:r>
      <w:r>
        <w:rPr>
          <w:noProof/>
        </w:rPr>
        <w:fldChar w:fldCharType="separate"/>
      </w:r>
      <w:r>
        <w:rPr>
          <w:noProof/>
        </w:rPr>
        <w:t>6</w:t>
      </w:r>
      <w:r>
        <w:rPr>
          <w:noProof/>
        </w:rPr>
        <w:fldChar w:fldCharType="end"/>
      </w:r>
    </w:p>
    <w:p w14:paraId="1B34FE06" w14:textId="2FDF590A"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_Toc501988927 \h </w:instrText>
      </w:r>
      <w:r>
        <w:rPr>
          <w:noProof/>
        </w:rPr>
      </w:r>
      <w:r>
        <w:rPr>
          <w:noProof/>
        </w:rPr>
        <w:fldChar w:fldCharType="separate"/>
      </w:r>
      <w:r>
        <w:rPr>
          <w:noProof/>
        </w:rPr>
        <w:t>7</w:t>
      </w:r>
      <w:r>
        <w:rPr>
          <w:noProof/>
        </w:rPr>
        <w:fldChar w:fldCharType="end"/>
      </w:r>
    </w:p>
    <w:p w14:paraId="5B01DA69" w14:textId="41ABD7E8"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_Toc501988928 \h </w:instrText>
      </w:r>
      <w:r>
        <w:rPr>
          <w:noProof/>
        </w:rPr>
      </w:r>
      <w:r>
        <w:rPr>
          <w:noProof/>
        </w:rPr>
        <w:fldChar w:fldCharType="separate"/>
      </w:r>
      <w:r>
        <w:rPr>
          <w:noProof/>
        </w:rPr>
        <w:t>8</w:t>
      </w:r>
      <w:r>
        <w:rPr>
          <w:noProof/>
        </w:rPr>
        <w:fldChar w:fldCharType="end"/>
      </w:r>
    </w:p>
    <w:p w14:paraId="7124CAC1" w14:textId="4A9DBB5E"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_Toc501988929 \h </w:instrText>
      </w:r>
      <w:r>
        <w:rPr>
          <w:noProof/>
        </w:rPr>
      </w:r>
      <w:r>
        <w:rPr>
          <w:noProof/>
        </w:rPr>
        <w:fldChar w:fldCharType="separate"/>
      </w:r>
      <w:r>
        <w:rPr>
          <w:noProof/>
        </w:rPr>
        <w:t>20</w:t>
      </w:r>
      <w:r>
        <w:rPr>
          <w:noProof/>
        </w:rPr>
        <w:fldChar w:fldCharType="end"/>
      </w:r>
    </w:p>
    <w:p w14:paraId="2B833B6F" w14:textId="4DD42F22"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_Toc501988930 \h </w:instrText>
      </w:r>
      <w:r>
        <w:rPr>
          <w:noProof/>
        </w:rPr>
      </w:r>
      <w:r>
        <w:rPr>
          <w:noProof/>
        </w:rPr>
        <w:fldChar w:fldCharType="separate"/>
      </w:r>
      <w:r>
        <w:rPr>
          <w:noProof/>
        </w:rPr>
        <w:t>21</w:t>
      </w:r>
      <w:r>
        <w:rPr>
          <w:noProof/>
        </w:rPr>
        <w:fldChar w:fldCharType="end"/>
      </w:r>
    </w:p>
    <w:p w14:paraId="648BEBC3" w14:textId="2BCD37A6" w:rsidR="008259B8" w:rsidRDefault="008259B8">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_Toc501988931 \h </w:instrText>
      </w:r>
      <w:r>
        <w:rPr>
          <w:noProof/>
        </w:rPr>
      </w:r>
      <w:r>
        <w:rPr>
          <w:noProof/>
        </w:rPr>
        <w:fldChar w:fldCharType="separate"/>
      </w:r>
      <w:r>
        <w:rPr>
          <w:noProof/>
        </w:rPr>
        <w:t>22</w:t>
      </w:r>
      <w:r>
        <w:rPr>
          <w:noProof/>
        </w:rPr>
        <w:fldChar w:fldCharType="end"/>
      </w:r>
    </w:p>
    <w:p w14:paraId="66E07AE5" w14:textId="3A0F79D3"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Start/Stop/Pending Start</w:t>
      </w:r>
      <w:r>
        <w:rPr>
          <w:noProof/>
        </w:rPr>
        <w:tab/>
      </w:r>
      <w:r>
        <w:rPr>
          <w:noProof/>
        </w:rPr>
        <w:fldChar w:fldCharType="begin"/>
      </w:r>
      <w:r>
        <w:rPr>
          <w:noProof/>
        </w:rPr>
        <w:instrText xml:space="preserve"> PAGEREF _Toc501988932 \h </w:instrText>
      </w:r>
      <w:r>
        <w:rPr>
          <w:noProof/>
        </w:rPr>
      </w:r>
      <w:r>
        <w:rPr>
          <w:noProof/>
        </w:rPr>
        <w:fldChar w:fldCharType="separate"/>
      </w:r>
      <w:r>
        <w:rPr>
          <w:noProof/>
        </w:rPr>
        <w:t>22</w:t>
      </w:r>
      <w:r>
        <w:rPr>
          <w:noProof/>
        </w:rPr>
        <w:fldChar w:fldCharType="end"/>
      </w:r>
    </w:p>
    <w:p w14:paraId="4CD781FA" w14:textId="2357B034"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_Toc501988933 \h </w:instrText>
      </w:r>
      <w:r>
        <w:rPr>
          <w:noProof/>
        </w:rPr>
      </w:r>
      <w:r>
        <w:rPr>
          <w:noProof/>
        </w:rPr>
        <w:fldChar w:fldCharType="separate"/>
      </w:r>
      <w:r>
        <w:rPr>
          <w:noProof/>
        </w:rPr>
        <w:t>22</w:t>
      </w:r>
      <w:r>
        <w:rPr>
          <w:noProof/>
        </w:rPr>
        <w:fldChar w:fldCharType="end"/>
      </w:r>
    </w:p>
    <w:p w14:paraId="02A2250C" w14:textId="1FE6EFA0"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Service Agreement/Pending Start</w:t>
      </w:r>
      <w:r>
        <w:rPr>
          <w:noProof/>
        </w:rPr>
        <w:tab/>
      </w:r>
      <w:r>
        <w:rPr>
          <w:noProof/>
        </w:rPr>
        <w:fldChar w:fldCharType="begin"/>
      </w:r>
      <w:r>
        <w:rPr>
          <w:noProof/>
        </w:rPr>
        <w:instrText xml:space="preserve"> PAGEREF _Toc501988934 \h </w:instrText>
      </w:r>
      <w:r>
        <w:rPr>
          <w:noProof/>
        </w:rPr>
      </w:r>
      <w:r>
        <w:rPr>
          <w:noProof/>
        </w:rPr>
        <w:fldChar w:fldCharType="separate"/>
      </w:r>
      <w:r>
        <w:rPr>
          <w:noProof/>
        </w:rPr>
        <w:t>22</w:t>
      </w:r>
      <w:r>
        <w:rPr>
          <w:noProof/>
        </w:rPr>
        <w:fldChar w:fldCharType="end"/>
      </w:r>
    </w:p>
    <w:p w14:paraId="2173ECF1" w14:textId="14EBAAF6"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 Alert /Pending Start</w:t>
      </w:r>
      <w:r>
        <w:rPr>
          <w:noProof/>
        </w:rPr>
        <w:tab/>
      </w:r>
      <w:r>
        <w:rPr>
          <w:noProof/>
        </w:rPr>
        <w:fldChar w:fldCharType="begin"/>
      </w:r>
      <w:r>
        <w:rPr>
          <w:noProof/>
        </w:rPr>
        <w:instrText xml:space="preserve"> PAGEREF _Toc501988935 \h </w:instrText>
      </w:r>
      <w:r>
        <w:rPr>
          <w:noProof/>
        </w:rPr>
      </w:r>
      <w:r>
        <w:rPr>
          <w:noProof/>
        </w:rPr>
        <w:fldChar w:fldCharType="separate"/>
      </w:r>
      <w:r>
        <w:rPr>
          <w:noProof/>
        </w:rPr>
        <w:t>22</w:t>
      </w:r>
      <w:r>
        <w:rPr>
          <w:noProof/>
        </w:rPr>
        <w:fldChar w:fldCharType="end"/>
      </w:r>
    </w:p>
    <w:p w14:paraId="77559A23" w14:textId="47E18AA4"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sidRPr="00F643D9">
        <w:rPr>
          <w:noProof/>
          <w:lang w:val="fr-FR"/>
        </w:rPr>
        <w:t>Admin Menu/Installation Options/Control Central Alerts</w:t>
      </w:r>
      <w:r>
        <w:rPr>
          <w:noProof/>
        </w:rPr>
        <w:tab/>
      </w:r>
      <w:r>
        <w:rPr>
          <w:noProof/>
        </w:rPr>
        <w:fldChar w:fldCharType="begin"/>
      </w:r>
      <w:r>
        <w:rPr>
          <w:noProof/>
        </w:rPr>
        <w:instrText xml:space="preserve"> PAGEREF _Toc501988936 \h </w:instrText>
      </w:r>
      <w:r>
        <w:rPr>
          <w:noProof/>
        </w:rPr>
      </w:r>
      <w:r>
        <w:rPr>
          <w:noProof/>
        </w:rPr>
        <w:fldChar w:fldCharType="separate"/>
      </w:r>
      <w:r>
        <w:rPr>
          <w:noProof/>
        </w:rPr>
        <w:t>22</w:t>
      </w:r>
      <w:r>
        <w:rPr>
          <w:noProof/>
        </w:rPr>
        <w:fldChar w:fldCharType="end"/>
      </w:r>
    </w:p>
    <w:p w14:paraId="2A073796" w14:textId="788C6CB2"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_Toc501988937 \h </w:instrText>
      </w:r>
      <w:r>
        <w:rPr>
          <w:noProof/>
        </w:rPr>
      </w:r>
      <w:r>
        <w:rPr>
          <w:noProof/>
        </w:rPr>
        <w:fldChar w:fldCharType="separate"/>
      </w:r>
      <w:r>
        <w:rPr>
          <w:noProof/>
        </w:rPr>
        <w:t>22</w:t>
      </w:r>
      <w:r>
        <w:rPr>
          <w:noProof/>
        </w:rPr>
        <w:fldChar w:fldCharType="end"/>
      </w:r>
    </w:p>
    <w:p w14:paraId="71EC4D88" w14:textId="1283D2F5"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Billing History</w:t>
      </w:r>
      <w:r>
        <w:rPr>
          <w:noProof/>
        </w:rPr>
        <w:tab/>
      </w:r>
      <w:r>
        <w:rPr>
          <w:noProof/>
        </w:rPr>
        <w:fldChar w:fldCharType="begin"/>
      </w:r>
      <w:r>
        <w:rPr>
          <w:noProof/>
        </w:rPr>
        <w:instrText xml:space="preserve"> PAGEREF _Toc501988938 \h </w:instrText>
      </w:r>
      <w:r>
        <w:rPr>
          <w:noProof/>
        </w:rPr>
      </w:r>
      <w:r>
        <w:rPr>
          <w:noProof/>
        </w:rPr>
        <w:fldChar w:fldCharType="separate"/>
      </w:r>
      <w:r>
        <w:rPr>
          <w:noProof/>
        </w:rPr>
        <w:t>23</w:t>
      </w:r>
      <w:r>
        <w:rPr>
          <w:noProof/>
        </w:rPr>
        <w:fldChar w:fldCharType="end"/>
      </w:r>
    </w:p>
    <w:p w14:paraId="116744A8" w14:textId="3B734CF3" w:rsidR="008259B8" w:rsidRDefault="008259B8">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 Credit and Collection</w:t>
      </w:r>
      <w:r>
        <w:rPr>
          <w:noProof/>
        </w:rPr>
        <w:tab/>
      </w:r>
      <w:r>
        <w:rPr>
          <w:noProof/>
        </w:rPr>
        <w:fldChar w:fldCharType="begin"/>
      </w:r>
      <w:r>
        <w:rPr>
          <w:noProof/>
        </w:rPr>
        <w:instrText xml:space="preserve"> PAGEREF _Toc501988939 \h </w:instrText>
      </w:r>
      <w:r>
        <w:rPr>
          <w:noProof/>
        </w:rPr>
      </w:r>
      <w:r>
        <w:rPr>
          <w:noProof/>
        </w:rPr>
        <w:fldChar w:fldCharType="separate"/>
      </w:r>
      <w:r>
        <w:rPr>
          <w:noProof/>
        </w:rPr>
        <w:t>23</w:t>
      </w:r>
      <w:r>
        <w:rPr>
          <w:noProof/>
        </w:rPr>
        <w:fldChar w:fldCharType="end"/>
      </w:r>
    </w:p>
    <w:p w14:paraId="39135069" w14:textId="7E9D4108" w:rsidR="00292203" w:rsidRDefault="00C95148" w:rsidP="005C69EC">
      <w:pPr>
        <w:ind w:left="2520" w:firstLine="2320"/>
      </w:pPr>
      <w:r>
        <w:fldChar w:fldCharType="end"/>
      </w:r>
    </w:p>
    <w:p w14:paraId="350096D9" w14:textId="77777777" w:rsidR="00292203" w:rsidRDefault="00292203">
      <w:pPr>
        <w:pStyle w:val="Note"/>
        <w:numPr>
          <w:ilvl w:val="0"/>
          <w:numId w:val="24"/>
        </w:numPr>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p>
    <w:bookmarkEnd w:id="1"/>
    <w:p w14:paraId="72A7E057" w14:textId="77777777" w:rsidR="00292203" w:rsidRDefault="00292203"/>
    <w:p w14:paraId="2D565DD2" w14:textId="77777777" w:rsidR="00292203" w:rsidRDefault="00292203"/>
    <w:p w14:paraId="655A10A3" w14:textId="77777777" w:rsidR="00292203" w:rsidRDefault="00292203">
      <w:pPr>
        <w:pStyle w:val="Heading2"/>
        <w:pBdr>
          <w:top w:val="single" w:sz="48" w:space="6" w:color="auto"/>
        </w:pBdr>
      </w:pPr>
      <w:bookmarkStart w:id="10" w:name="_Toc274646757"/>
      <w:bookmarkStart w:id="11" w:name="_Toc501988924"/>
      <w:r>
        <w:lastRenderedPageBreak/>
        <w:t>Brief Description</w:t>
      </w:r>
      <w:bookmarkEnd w:id="2"/>
      <w:bookmarkEnd w:id="3"/>
      <w:bookmarkEnd w:id="4"/>
      <w:bookmarkEnd w:id="5"/>
      <w:bookmarkEnd w:id="6"/>
      <w:bookmarkEnd w:id="7"/>
      <w:bookmarkEnd w:id="10"/>
      <w:bookmarkEnd w:id="11"/>
    </w:p>
    <w:p w14:paraId="4B3D24C4" w14:textId="6706FC68" w:rsidR="00292203" w:rsidRDefault="00292203">
      <w:pPr>
        <w:rPr>
          <w:b/>
        </w:rPr>
      </w:pPr>
      <w:bookmarkStart w:id="12" w:name="OLE_LINK1"/>
      <w:r>
        <w:rPr>
          <w:b/>
        </w:rPr>
        <w:t xml:space="preserve">Business Process:  </w:t>
      </w:r>
      <w:r>
        <w:rPr>
          <w:b/>
        </w:rPr>
        <w:tab/>
        <w:t xml:space="preserve">3.3.2.1 </w:t>
      </w:r>
      <w:r w:rsidR="004C69A1">
        <w:rPr>
          <w:b/>
        </w:rPr>
        <w:t>C2M.</w:t>
      </w:r>
      <w:r w:rsidR="00B67267">
        <w:rPr>
          <w:b/>
        </w:rPr>
        <w:t>CCB.</w:t>
      </w:r>
      <w:r>
        <w:rPr>
          <w:b/>
        </w:rPr>
        <w:t>Start Premise Based Service</w:t>
      </w:r>
    </w:p>
    <w:p w14:paraId="03B84E18" w14:textId="77777777" w:rsidR="00061FD5" w:rsidRDefault="00061FD5">
      <w:pPr>
        <w:rPr>
          <w:b/>
        </w:rPr>
      </w:pPr>
    </w:p>
    <w:p w14:paraId="5098AEDB" w14:textId="120E13C0" w:rsidR="00292203" w:rsidRDefault="00292203">
      <w:pPr>
        <w:rPr>
          <w:b/>
        </w:rPr>
      </w:pPr>
      <w:r>
        <w:rPr>
          <w:b/>
        </w:rPr>
        <w:t>Process Type:</w:t>
      </w:r>
      <w:r>
        <w:rPr>
          <w:b/>
        </w:rPr>
        <w:tab/>
      </w:r>
      <w:r>
        <w:rPr>
          <w:b/>
        </w:rPr>
        <w:tab/>
        <w:t>Sub-Process</w:t>
      </w:r>
    </w:p>
    <w:p w14:paraId="0C78F3FC" w14:textId="60C5B081" w:rsidR="00292203" w:rsidRDefault="00624E47">
      <w:pPr>
        <w:rPr>
          <w:b/>
        </w:rPr>
      </w:pPr>
      <w:r>
        <w:rPr>
          <w:b/>
        </w:rPr>
        <w:t xml:space="preserve">Parent Process: </w:t>
      </w:r>
      <w:r>
        <w:rPr>
          <w:b/>
        </w:rPr>
        <w:tab/>
      </w:r>
      <w:r>
        <w:rPr>
          <w:b/>
        </w:rPr>
        <w:tab/>
        <w:t xml:space="preserve">3.3.2 </w:t>
      </w:r>
      <w:r w:rsidR="004C69A1">
        <w:rPr>
          <w:b/>
        </w:rPr>
        <w:t>C2M.</w:t>
      </w:r>
      <w:r w:rsidR="00B67267">
        <w:rPr>
          <w:b/>
        </w:rPr>
        <w:t>CCB.</w:t>
      </w:r>
      <w:r>
        <w:rPr>
          <w:b/>
        </w:rPr>
        <w:t>Manage</w:t>
      </w:r>
      <w:r w:rsidR="00292203">
        <w:rPr>
          <w:b/>
        </w:rPr>
        <w:t xml:space="preserve"> Service Agreement</w:t>
      </w:r>
    </w:p>
    <w:p w14:paraId="1734B7A8" w14:textId="1B1EF3A3" w:rsidR="00292203" w:rsidRDefault="00292203">
      <w:pPr>
        <w:ind w:left="2160" w:hanging="2160"/>
        <w:rPr>
          <w:b/>
        </w:rPr>
      </w:pPr>
      <w:r>
        <w:rPr>
          <w:b/>
        </w:rPr>
        <w:t xml:space="preserve">Sibling Processes: </w:t>
      </w:r>
      <w:r>
        <w:rPr>
          <w:b/>
        </w:rPr>
        <w:tab/>
        <w:t xml:space="preserve">3.3.2.3 </w:t>
      </w:r>
      <w:r w:rsidR="004C69A1">
        <w:rPr>
          <w:b/>
        </w:rPr>
        <w:t>C2M.</w:t>
      </w:r>
      <w:r w:rsidR="00B67267">
        <w:rPr>
          <w:b/>
        </w:rPr>
        <w:t>CCB.</w:t>
      </w:r>
      <w:r>
        <w:rPr>
          <w:b/>
        </w:rPr>
        <w:t xml:space="preserve">Stop Premise Based Service, 3.3.2.2 </w:t>
      </w:r>
      <w:r w:rsidR="004C69A1">
        <w:rPr>
          <w:b/>
        </w:rPr>
        <w:t>C2M.</w:t>
      </w:r>
      <w:r w:rsidR="00B67267">
        <w:rPr>
          <w:b/>
        </w:rPr>
        <w:t>CCB.</w:t>
      </w:r>
      <w:r>
        <w:rPr>
          <w:b/>
        </w:rPr>
        <w:t xml:space="preserve">Start Non-Premise Based Service, 3.3.2.4 </w:t>
      </w:r>
      <w:r w:rsidR="004C69A1">
        <w:rPr>
          <w:b/>
        </w:rPr>
        <w:t>C2M.</w:t>
      </w:r>
      <w:r w:rsidR="00B67267">
        <w:rPr>
          <w:b/>
        </w:rPr>
        <w:t>CCB.</w:t>
      </w:r>
      <w:r>
        <w:rPr>
          <w:b/>
        </w:rPr>
        <w:t xml:space="preserve">Stop Non Premise Based Service, 3.3.3.2 </w:t>
      </w:r>
      <w:r w:rsidR="004C69A1">
        <w:rPr>
          <w:b/>
        </w:rPr>
        <w:t>C2M.</w:t>
      </w:r>
      <w:r w:rsidR="00B67267">
        <w:rPr>
          <w:b/>
        </w:rPr>
        <w:t>CCB.</w:t>
      </w:r>
      <w:r>
        <w:rPr>
          <w:b/>
        </w:rPr>
        <w:t xml:space="preserve">Determine Customer Deposit, 3.3.1.1 </w:t>
      </w:r>
      <w:r w:rsidR="004C69A1">
        <w:rPr>
          <w:b/>
        </w:rPr>
        <w:t>C2M.</w:t>
      </w:r>
      <w:r w:rsidR="00B67267">
        <w:rPr>
          <w:b/>
        </w:rPr>
        <w:t>CCB.</w:t>
      </w:r>
      <w:r>
        <w:rPr>
          <w:b/>
        </w:rPr>
        <w:t xml:space="preserve">Establish Person and/or Account, 3.4.1.1 </w:t>
      </w:r>
      <w:r w:rsidR="004C69A1">
        <w:rPr>
          <w:b/>
        </w:rPr>
        <w:t>C2M.</w:t>
      </w:r>
      <w:r w:rsidR="00B67267">
        <w:rPr>
          <w:b/>
        </w:rPr>
        <w:t>CCB.</w:t>
      </w:r>
      <w:r>
        <w:rPr>
          <w:b/>
        </w:rPr>
        <w:t xml:space="preserve">Manage Customer Contacts, 5.3.2.1 </w:t>
      </w:r>
      <w:r w:rsidR="004C69A1">
        <w:rPr>
          <w:b/>
        </w:rPr>
        <w:t>C2M.</w:t>
      </w:r>
      <w:r w:rsidR="00B67267">
        <w:rPr>
          <w:b/>
        </w:rPr>
        <w:t>CCB.</w:t>
      </w:r>
      <w:r>
        <w:rPr>
          <w:b/>
        </w:rPr>
        <w:t xml:space="preserve">Manage Field Activities and </w:t>
      </w:r>
      <w:r w:rsidR="00103621">
        <w:rPr>
          <w:b/>
        </w:rPr>
        <w:t xml:space="preserve">Field Orders, 3.4.4.1a </w:t>
      </w:r>
      <w:r w:rsidR="004C69A1">
        <w:rPr>
          <w:b/>
        </w:rPr>
        <w:t>C2M.</w:t>
      </w:r>
      <w:r w:rsidR="00B67267">
        <w:rPr>
          <w:b/>
        </w:rPr>
        <w:t>CCB</w:t>
      </w:r>
      <w:r w:rsidR="00DE740F">
        <w:rPr>
          <w:b/>
        </w:rPr>
        <w:t xml:space="preserve"> </w:t>
      </w:r>
      <w:r w:rsidR="00103621">
        <w:rPr>
          <w:b/>
        </w:rPr>
        <w:t xml:space="preserve">Enroll in Budget, 3.4.4.1b </w:t>
      </w:r>
      <w:r w:rsidR="004C69A1">
        <w:rPr>
          <w:b/>
        </w:rPr>
        <w:t>C2M.</w:t>
      </w:r>
      <w:r w:rsidR="00B67267">
        <w:rPr>
          <w:b/>
        </w:rPr>
        <w:t>CCB</w:t>
      </w:r>
      <w:r w:rsidR="00DE740F">
        <w:rPr>
          <w:b/>
        </w:rPr>
        <w:t xml:space="preserve"> </w:t>
      </w:r>
      <w:r w:rsidR="00103621">
        <w:rPr>
          <w:b/>
        </w:rPr>
        <w:t>Enroll</w:t>
      </w:r>
      <w:r>
        <w:rPr>
          <w:b/>
        </w:rPr>
        <w:t xml:space="preserve"> in Non-Billed Budget, 4.3.2.1 </w:t>
      </w:r>
      <w:r w:rsidR="004C69A1">
        <w:rPr>
          <w:b/>
        </w:rPr>
        <w:t>C2M.</w:t>
      </w:r>
      <w:r w:rsidR="00B67267">
        <w:rPr>
          <w:b/>
        </w:rPr>
        <w:t>CCB.</w:t>
      </w:r>
      <w:r>
        <w:rPr>
          <w:b/>
        </w:rPr>
        <w:t xml:space="preserve">Manage Collection Process, </w:t>
      </w:r>
      <w:r w:rsidR="00103621">
        <w:rPr>
          <w:b/>
          <w:bCs/>
        </w:rPr>
        <w:t>5.1.5.1</w:t>
      </w:r>
      <w:r w:rsidR="002669CD">
        <w:rPr>
          <w:b/>
          <w:bCs/>
        </w:rPr>
        <w:t xml:space="preserve"> </w:t>
      </w:r>
      <w:r w:rsidR="004C69A1">
        <w:rPr>
          <w:b/>
          <w:bCs/>
        </w:rPr>
        <w:t>C2M.</w:t>
      </w:r>
      <w:r w:rsidR="00B67267">
        <w:rPr>
          <w:b/>
        </w:rPr>
        <w:t>CCB.</w:t>
      </w:r>
      <w:r w:rsidR="002669CD">
        <w:rPr>
          <w:b/>
          <w:bCs/>
        </w:rPr>
        <w:t>Manage Metered Site</w:t>
      </w:r>
    </w:p>
    <w:p w14:paraId="5C7668D8" w14:textId="77777777" w:rsidR="00292203" w:rsidRDefault="00292203">
      <w:pPr>
        <w:pStyle w:val="tty80"/>
        <w:rPr>
          <w:rFonts w:ascii="Book Antiqua" w:hAnsi="Book Antiqua"/>
        </w:rPr>
      </w:pPr>
    </w:p>
    <w:p w14:paraId="45A104E1" w14:textId="3920167E" w:rsidR="00292203" w:rsidRDefault="00292203">
      <w:r>
        <w:t xml:space="preserve"> </w:t>
      </w:r>
      <w:r w:rsidRPr="00ED241B">
        <w:t>This process describes the typi</w:t>
      </w:r>
      <w:r w:rsidR="00E35FB4">
        <w:t>cal Start Service processing</w:t>
      </w:r>
      <w:r w:rsidR="00E51347">
        <w:t xml:space="preserve"> for</w:t>
      </w:r>
      <w:r w:rsidR="004C69A1">
        <w:t xml:space="preserve"> service related to Service Points</w:t>
      </w:r>
      <w:r w:rsidR="00E35FB4">
        <w:t xml:space="preserve">. </w:t>
      </w:r>
      <w:r w:rsidRPr="00ED241B">
        <w:t xml:space="preserve">After receiving a Customer request to Start Service, </w:t>
      </w:r>
      <w:r w:rsidR="00F85238">
        <w:t>a new Customer is created or an e</w:t>
      </w:r>
      <w:r w:rsidR="00561993">
        <w:t>xisting Customer’s details confi</w:t>
      </w:r>
      <w:r w:rsidR="00F85238">
        <w:t>rmed</w:t>
      </w:r>
      <w:r w:rsidR="004C69A1">
        <w:t>,</w:t>
      </w:r>
      <w:bookmarkEnd w:id="12"/>
      <w:r w:rsidR="00561993">
        <w:t xml:space="preserve"> a</w:t>
      </w:r>
      <w:r>
        <w:t xml:space="preserve"> </w:t>
      </w:r>
      <w:hyperlink w:anchor="ServiceAgreementNotebookPendingStart" w:history="1">
        <w:r>
          <w:rPr>
            <w:rStyle w:val="Hyperlink"/>
          </w:rPr>
          <w:t>Service Agreement</w:t>
        </w:r>
      </w:hyperlink>
      <w:r>
        <w:t>(s)</w:t>
      </w:r>
      <w:r w:rsidR="009A333F">
        <w:t xml:space="preserve"> and associated Usage Subscription are created to</w:t>
      </w:r>
      <w:r>
        <w:t xml:space="preserve"> </w:t>
      </w:r>
      <w:r w:rsidR="009A333F">
        <w:t>record</w:t>
      </w:r>
      <w:r w:rsidR="00F85238">
        <w:t xml:space="preserve"> the </w:t>
      </w:r>
      <w:r>
        <w:t xml:space="preserve">relationship </w:t>
      </w:r>
      <w:r w:rsidR="00F85238">
        <w:t>with</w:t>
      </w:r>
      <w:r>
        <w:t xml:space="preserve"> </w:t>
      </w:r>
      <w:r w:rsidR="00F85238">
        <w:t xml:space="preserve">the </w:t>
      </w:r>
      <w:r>
        <w:t>Customer.</w:t>
      </w:r>
      <w:r w:rsidR="009A333F">
        <w:t xml:space="preserve">  </w:t>
      </w:r>
    </w:p>
    <w:p w14:paraId="4D45007B" w14:textId="77777777" w:rsidR="00292203" w:rsidRDefault="00292203"/>
    <w:p w14:paraId="6B30593B" w14:textId="77777777" w:rsidR="00292203" w:rsidRDefault="00292203"/>
    <w:p w14:paraId="38DC1183" w14:textId="77777777" w:rsidR="00292203" w:rsidRDefault="00292203"/>
    <w:p w14:paraId="6D98A9C6" w14:textId="77777777" w:rsidR="00292203" w:rsidRDefault="00292203">
      <w:pPr>
        <w:pStyle w:val="Heading2"/>
      </w:pPr>
      <w:bookmarkStart w:id="13" w:name="BusinessProcessModel"/>
      <w:bookmarkStart w:id="14" w:name="BPM1"/>
      <w:bookmarkStart w:id="15" w:name="_Toc220561030"/>
      <w:bookmarkStart w:id="16" w:name="_Toc220561223"/>
      <w:bookmarkStart w:id="17" w:name="_Toc220561551"/>
      <w:bookmarkStart w:id="18" w:name="_Toc220561871"/>
      <w:bookmarkStart w:id="19" w:name="_Toc220562309"/>
      <w:bookmarkStart w:id="20" w:name="_Toc220562599"/>
      <w:bookmarkStart w:id="21" w:name="_Toc274646758"/>
      <w:bookmarkStart w:id="22" w:name="_Toc501988925"/>
      <w:bookmarkEnd w:id="13"/>
      <w:bookmarkEnd w:id="14"/>
      <w:r>
        <w:lastRenderedPageBreak/>
        <w:t>Business Process Model</w:t>
      </w:r>
      <w:bookmarkEnd w:id="15"/>
      <w:bookmarkEnd w:id="16"/>
      <w:bookmarkEnd w:id="17"/>
      <w:bookmarkEnd w:id="18"/>
      <w:bookmarkEnd w:id="19"/>
      <w:bookmarkEnd w:id="20"/>
      <w:r w:rsidR="002F1894">
        <w:t xml:space="preserve">    </w:t>
      </w:r>
      <w:r>
        <w:t>Page 1</w:t>
      </w:r>
      <w:bookmarkEnd w:id="21"/>
      <w:bookmarkEnd w:id="22"/>
    </w:p>
    <w:p w14:paraId="280F7346" w14:textId="44F2BD06" w:rsidR="001A0490" w:rsidRDefault="00136970" w:rsidP="00C13A7F">
      <w:pPr>
        <w:pStyle w:val="BodyText"/>
        <w:ind w:left="0"/>
      </w:pPr>
      <w:r>
        <w:object w:dxaOrig="25601" w:dyaOrig="15770" w14:anchorId="149D5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410.25pt" o:ole="">
            <v:imagedata r:id="rId9" o:title=""/>
          </v:shape>
          <o:OLEObject Type="Embed" ProgID="Visio.Drawing.15" ShapeID="_x0000_i1025" DrawAspect="Content" ObjectID="_1575730893" r:id="rId10"/>
        </w:object>
      </w:r>
    </w:p>
    <w:p w14:paraId="73C61965" w14:textId="30548CFA" w:rsidR="009D5E19" w:rsidRPr="009124F3" w:rsidRDefault="009D5E19" w:rsidP="0003250E">
      <w:pPr>
        <w:pStyle w:val="BodyText"/>
        <w:ind w:left="0"/>
      </w:pPr>
    </w:p>
    <w:p w14:paraId="11C93726" w14:textId="77777777" w:rsidR="00292203" w:rsidRDefault="00292203"/>
    <w:p w14:paraId="6F555F3B" w14:textId="77777777" w:rsidR="00292203" w:rsidRDefault="00292203">
      <w:pPr>
        <w:pStyle w:val="Heading2"/>
      </w:pPr>
      <w:bookmarkStart w:id="23" w:name="BPM2"/>
      <w:bookmarkStart w:id="24" w:name="_Toc274646759"/>
      <w:bookmarkStart w:id="25" w:name="_Toc501988926"/>
      <w:bookmarkEnd w:id="23"/>
      <w:r>
        <w:lastRenderedPageBreak/>
        <w:t>Busi</w:t>
      </w:r>
      <w:r w:rsidR="002F1894">
        <w:t xml:space="preserve">ness Process Model    </w:t>
      </w:r>
      <w:r>
        <w:t>Page 2</w:t>
      </w:r>
      <w:bookmarkEnd w:id="24"/>
      <w:bookmarkEnd w:id="25"/>
    </w:p>
    <w:p w14:paraId="39333DA4" w14:textId="0A8B76BB" w:rsidR="001A0490" w:rsidRDefault="00627832" w:rsidP="00C13A7F">
      <w:pPr>
        <w:pStyle w:val="BodyText"/>
        <w:ind w:left="0"/>
      </w:pPr>
      <w:r>
        <w:object w:dxaOrig="25871" w:dyaOrig="15701" w14:anchorId="16DDBD1F">
          <v:shape id="_x0000_i1026" type="#_x0000_t75" style="width:665.25pt;height:403.5pt" o:ole="">
            <v:imagedata r:id="rId11" o:title=""/>
          </v:shape>
          <o:OLEObject Type="Embed" ProgID="Visio.Drawing.15" ShapeID="_x0000_i1026" DrawAspect="Content" ObjectID="_1575730894" r:id="rId12"/>
        </w:object>
      </w:r>
    </w:p>
    <w:p w14:paraId="7DD082EF" w14:textId="77777777" w:rsidR="001A0490" w:rsidRPr="001A0490" w:rsidRDefault="001A0490" w:rsidP="0006327B">
      <w:pPr>
        <w:pStyle w:val="BodyText"/>
        <w:ind w:left="0"/>
      </w:pPr>
    </w:p>
    <w:p w14:paraId="433BFA2B" w14:textId="77777777" w:rsidR="00292203" w:rsidRDefault="00292203" w:rsidP="009D5E19">
      <w:pPr>
        <w:ind w:left="-1296"/>
      </w:pPr>
    </w:p>
    <w:p w14:paraId="6EF91A76" w14:textId="77777777" w:rsidR="001A0490" w:rsidRDefault="00292203" w:rsidP="001A0490">
      <w:pPr>
        <w:pStyle w:val="Heading2"/>
      </w:pPr>
      <w:bookmarkStart w:id="26" w:name="BPM3"/>
      <w:bookmarkStart w:id="27" w:name="_Business_Process_Model"/>
      <w:bookmarkStart w:id="28" w:name="_Toc274646760"/>
      <w:bookmarkStart w:id="29" w:name="_Toc501988927"/>
      <w:bookmarkEnd w:id="26"/>
      <w:bookmarkEnd w:id="27"/>
      <w:r>
        <w:lastRenderedPageBreak/>
        <w:t>Business</w:t>
      </w:r>
      <w:r w:rsidR="002F1894">
        <w:t xml:space="preserve"> Process Model    </w:t>
      </w:r>
      <w:r>
        <w:t>Page 3</w:t>
      </w:r>
      <w:bookmarkEnd w:id="28"/>
      <w:bookmarkEnd w:id="29"/>
    </w:p>
    <w:p w14:paraId="65790EB6" w14:textId="7C915040" w:rsidR="004618A0" w:rsidRPr="004618A0" w:rsidRDefault="00627832" w:rsidP="00C13A7F">
      <w:pPr>
        <w:pStyle w:val="BodyText"/>
        <w:ind w:left="0"/>
      </w:pPr>
      <w:r>
        <w:object w:dxaOrig="25841" w:dyaOrig="16330" w14:anchorId="541A2F9F">
          <v:shape id="_x0000_i1027" type="#_x0000_t75" style="width:665.25pt;height:420.75pt" o:ole="">
            <v:imagedata r:id="rId13" o:title=""/>
          </v:shape>
          <o:OLEObject Type="Embed" ProgID="Visio.Drawing.15" ShapeID="_x0000_i1027" DrawAspect="Content" ObjectID="_1575730895" r:id="rId14"/>
        </w:object>
      </w:r>
    </w:p>
    <w:p w14:paraId="7036410B" w14:textId="7AEF55C8" w:rsidR="001A0490" w:rsidRPr="001A0490" w:rsidRDefault="001A0490" w:rsidP="0006327B">
      <w:pPr>
        <w:pStyle w:val="BodyText"/>
        <w:ind w:left="0"/>
      </w:pPr>
    </w:p>
    <w:p w14:paraId="6C6A3688" w14:textId="77777777" w:rsidR="00292203" w:rsidRDefault="00292203" w:rsidP="009D5E19">
      <w:pPr>
        <w:ind w:left="-1296"/>
      </w:pPr>
    </w:p>
    <w:p w14:paraId="41BB0335" w14:textId="77777777" w:rsidR="00292203" w:rsidRDefault="00292203">
      <w:pPr>
        <w:pStyle w:val="Heading2"/>
      </w:pPr>
      <w:bookmarkStart w:id="30" w:name="_Toc220561031"/>
      <w:bookmarkStart w:id="31" w:name="_Toc220561224"/>
      <w:bookmarkStart w:id="32" w:name="_Toc220561552"/>
      <w:bookmarkStart w:id="33" w:name="_Toc220561872"/>
      <w:bookmarkStart w:id="34" w:name="_Toc220562310"/>
      <w:bookmarkStart w:id="35" w:name="_Toc220562600"/>
      <w:bookmarkStart w:id="36" w:name="_Toc274646761"/>
      <w:bookmarkStart w:id="37" w:name="_Toc501988928"/>
      <w:r>
        <w:lastRenderedPageBreak/>
        <w:t>Detail Business Process Model Description</w:t>
      </w:r>
      <w:bookmarkEnd w:id="30"/>
      <w:bookmarkEnd w:id="31"/>
      <w:bookmarkEnd w:id="32"/>
      <w:bookmarkEnd w:id="33"/>
      <w:bookmarkEnd w:id="34"/>
      <w:bookmarkEnd w:id="35"/>
      <w:bookmarkEnd w:id="36"/>
      <w:bookmarkEnd w:id="37"/>
    </w:p>
    <w:p w14:paraId="3E76CF36" w14:textId="2D1F1185" w:rsidR="00292203" w:rsidRDefault="00D031C5">
      <w:pPr>
        <w:rPr>
          <w:rFonts w:cs="Arial"/>
          <w:b/>
          <w:u w:val="single"/>
          <w:lang w:eastAsia="en-US"/>
        </w:rPr>
      </w:pPr>
      <w:hyperlink w:anchor="BPM1" w:history="1">
        <w:r w:rsidR="00292203">
          <w:rPr>
            <w:rStyle w:val="Hyperlink"/>
            <w:rFonts w:cs="Arial"/>
            <w:b/>
          </w:rPr>
          <w:t>1.0</w:t>
        </w:r>
      </w:hyperlink>
      <w:r w:rsidR="00292203">
        <w:rPr>
          <w:rFonts w:cs="Arial"/>
          <w:b/>
          <w:u w:val="single"/>
        </w:rPr>
        <w:t xml:space="preserve"> </w:t>
      </w:r>
      <w:r w:rsidR="00561993">
        <w:rPr>
          <w:rFonts w:cs="Arial"/>
          <w:b/>
          <w:u w:val="single"/>
          <w:lang w:eastAsia="en-US"/>
        </w:rPr>
        <w:t>Confirm Request</w:t>
      </w:r>
      <w:r w:rsidR="00F85238">
        <w:rPr>
          <w:rFonts w:cs="Arial"/>
          <w:b/>
          <w:u w:val="single"/>
          <w:lang w:eastAsia="en-US"/>
        </w:rPr>
        <w:t xml:space="preserve"> Applicable</w:t>
      </w:r>
    </w:p>
    <w:p w14:paraId="6EF824FA" w14:textId="7DE0E0E4" w:rsidR="00292203" w:rsidRDefault="00292203">
      <w:pPr>
        <w:rPr>
          <w:rFonts w:cs="Arial"/>
          <w:lang w:eastAsia="en-US"/>
        </w:rPr>
      </w:pPr>
      <w:r>
        <w:rPr>
          <w:b/>
          <w:bCs/>
          <w:lang w:eastAsia="en-US"/>
        </w:rPr>
        <w:t>A</w:t>
      </w:r>
      <w:r>
        <w:rPr>
          <w:rFonts w:cs="Arial"/>
          <w:b/>
          <w:bCs/>
          <w:lang w:eastAsia="en-US"/>
        </w:rPr>
        <w:t>ctor/Role</w:t>
      </w:r>
      <w:r>
        <w:rPr>
          <w:rFonts w:cs="Arial"/>
          <w:b/>
          <w:lang w:eastAsia="en-US"/>
        </w:rPr>
        <w:t>:</w:t>
      </w:r>
      <w:r w:rsidR="00156EAE">
        <w:rPr>
          <w:rFonts w:cs="Arial"/>
          <w:b/>
          <w:lang w:eastAsia="en-US"/>
        </w:rPr>
        <w:t xml:space="preserve"> </w:t>
      </w:r>
      <w:r>
        <w:rPr>
          <w:rFonts w:cs="Arial"/>
          <w:b/>
          <w:lang w:eastAsia="en-US"/>
        </w:rPr>
        <w:t>CSR</w:t>
      </w:r>
      <w:r w:rsidRPr="00C44A33">
        <w:rPr>
          <w:rFonts w:cs="Arial"/>
          <w:b/>
          <w:lang w:eastAsia="en-US"/>
        </w:rPr>
        <w:t xml:space="preserve"> </w:t>
      </w:r>
      <w:r w:rsidR="007067C3" w:rsidRPr="00C44A33">
        <w:rPr>
          <w:b/>
          <w:lang w:eastAsia="en-US"/>
        </w:rPr>
        <w:t>or Authorized User</w:t>
      </w:r>
    </w:p>
    <w:p w14:paraId="40AF8D45" w14:textId="77777777" w:rsidR="00292203" w:rsidRDefault="00292203">
      <w:pPr>
        <w:rPr>
          <w:rFonts w:cs="Arial"/>
          <w:b/>
          <w:u w:val="single"/>
          <w:lang w:eastAsia="en-US"/>
        </w:rPr>
      </w:pPr>
      <w:r>
        <w:rPr>
          <w:rFonts w:cs="Arial"/>
          <w:b/>
          <w:lang w:eastAsia="en-US"/>
        </w:rPr>
        <w:t>Description:</w:t>
      </w:r>
    </w:p>
    <w:p w14:paraId="29CB730C" w14:textId="72611854" w:rsidR="00292203" w:rsidRDefault="00292203">
      <w:pPr>
        <w:rPr>
          <w:lang w:eastAsia="en-US"/>
        </w:rPr>
      </w:pPr>
      <w:r>
        <w:rPr>
          <w:lang w:eastAsia="en-US"/>
        </w:rPr>
        <w:t xml:space="preserve">Upon receipt of </w:t>
      </w:r>
      <w:r w:rsidR="007067C3">
        <w:rPr>
          <w:lang w:eastAsia="en-US"/>
        </w:rPr>
        <w:t xml:space="preserve">a </w:t>
      </w:r>
      <w:r>
        <w:rPr>
          <w:lang w:eastAsia="en-US"/>
        </w:rPr>
        <w:t xml:space="preserve">request for Start Service, the CSR or Authorized User </w:t>
      </w:r>
      <w:r w:rsidR="00606977">
        <w:rPr>
          <w:lang w:eastAsia="en-US"/>
        </w:rPr>
        <w:t>confirms the</w:t>
      </w:r>
      <w:r w:rsidR="00F85238">
        <w:rPr>
          <w:lang w:eastAsia="en-US"/>
        </w:rPr>
        <w:t xml:space="preserve"> </w:t>
      </w:r>
      <w:r w:rsidR="00606977">
        <w:rPr>
          <w:lang w:eastAsia="en-US"/>
        </w:rPr>
        <w:t>requested service and the location for which the service is required</w:t>
      </w:r>
      <w:r w:rsidR="00F85238">
        <w:rPr>
          <w:lang w:eastAsia="en-US"/>
        </w:rPr>
        <w:t xml:space="preserve">.  If </w:t>
      </w:r>
      <w:r w:rsidR="00606977">
        <w:rPr>
          <w:lang w:eastAsia="en-US"/>
        </w:rPr>
        <w:t>necessary the location is check</w:t>
      </w:r>
      <w:r w:rsidR="009A333F">
        <w:rPr>
          <w:lang w:eastAsia="en-US"/>
        </w:rPr>
        <w:t>ed</w:t>
      </w:r>
      <w:r w:rsidR="00606977">
        <w:rPr>
          <w:lang w:eastAsia="en-US"/>
        </w:rPr>
        <w:t xml:space="preserve"> by search</w:t>
      </w:r>
      <w:r w:rsidR="00F85238">
        <w:rPr>
          <w:lang w:eastAsia="en-US"/>
        </w:rPr>
        <w:t>ing</w:t>
      </w:r>
      <w:r w:rsidR="00606977">
        <w:rPr>
          <w:lang w:eastAsia="en-US"/>
        </w:rPr>
        <w:t xml:space="preserve"> for</w:t>
      </w:r>
      <w:r w:rsidR="00F85238">
        <w:rPr>
          <w:lang w:eastAsia="en-US"/>
        </w:rPr>
        <w:t xml:space="preserve"> the premise address </w:t>
      </w:r>
      <w:r>
        <w:rPr>
          <w:lang w:eastAsia="en-US"/>
        </w:rPr>
        <w:t>in C</w:t>
      </w:r>
      <w:r w:rsidR="00C44A33">
        <w:rPr>
          <w:lang w:eastAsia="en-US"/>
        </w:rPr>
        <w:t>2M (</w:t>
      </w:r>
      <w:r>
        <w:rPr>
          <w:lang w:eastAsia="en-US"/>
        </w:rPr>
        <w:t>C</w:t>
      </w:r>
      <w:r w:rsidR="00C44A33">
        <w:rPr>
          <w:lang w:eastAsia="en-US"/>
        </w:rPr>
        <w:t>C</w:t>
      </w:r>
      <w:r>
        <w:rPr>
          <w:lang w:eastAsia="en-US"/>
        </w:rPr>
        <w:t>B</w:t>
      </w:r>
      <w:r w:rsidR="00C44A33">
        <w:rPr>
          <w:lang w:eastAsia="en-US"/>
        </w:rPr>
        <w:t>)</w:t>
      </w:r>
      <w:r>
        <w:rPr>
          <w:lang w:eastAsia="en-US"/>
        </w:rPr>
        <w:t xml:space="preserve"> using </w:t>
      </w:r>
      <w:hyperlink w:anchor="ControlCentralSearch" w:history="1">
        <w:r>
          <w:rPr>
            <w:rStyle w:val="Hyperlink"/>
            <w:lang w:eastAsia="en-US"/>
          </w:rPr>
          <w:t>Control Central Search</w:t>
        </w:r>
      </w:hyperlink>
      <w:r w:rsidR="00F85238">
        <w:t xml:space="preserve">.  </w:t>
      </w:r>
      <w:bookmarkStart w:id="38" w:name="OLE_LINK3"/>
      <w:r>
        <w:rPr>
          <w:lang w:eastAsia="en-US"/>
        </w:rPr>
        <w:t xml:space="preserve">If </w:t>
      </w:r>
      <w:r w:rsidR="009A333F">
        <w:rPr>
          <w:lang w:eastAsia="en-US"/>
        </w:rPr>
        <w:t xml:space="preserve">the utility does not provide </w:t>
      </w:r>
      <w:r w:rsidR="00606977">
        <w:rPr>
          <w:lang w:eastAsia="en-US"/>
        </w:rPr>
        <w:t>service at the location</w:t>
      </w:r>
      <w:r>
        <w:rPr>
          <w:lang w:eastAsia="en-US"/>
        </w:rPr>
        <w:t xml:space="preserve">, the CSR or Authorized User refers the caller to appropriate agency and </w:t>
      </w:r>
      <w:r w:rsidR="00606977">
        <w:rPr>
          <w:lang w:eastAsia="en-US"/>
        </w:rPr>
        <w:t xml:space="preserve">the </w:t>
      </w:r>
      <w:r>
        <w:rPr>
          <w:lang w:eastAsia="en-US"/>
        </w:rPr>
        <w:t>process stops with no further action.</w:t>
      </w:r>
      <w:bookmarkEnd w:id="38"/>
    </w:p>
    <w:p w14:paraId="0DD3702F" w14:textId="77777777" w:rsidR="00292203" w:rsidRDefault="00292203">
      <w:pPr>
        <w:rPr>
          <w:rFonts w:cs="Arial"/>
          <w:b/>
          <w:u w:val="single"/>
          <w:lang w:eastAsia="en-US"/>
        </w:rPr>
      </w:pPr>
    </w:p>
    <w:p w14:paraId="038384E2" w14:textId="77777777" w:rsidR="00292203" w:rsidRDefault="00292203">
      <w:pPr>
        <w:rPr>
          <w:rFonts w:cs="Arial"/>
          <w:b/>
          <w:u w:val="single"/>
          <w:lang w:eastAsia="en-US"/>
        </w:rPr>
      </w:pPr>
    </w:p>
    <w:p w14:paraId="2728E8C8" w14:textId="58CA38CA" w:rsidR="00292203" w:rsidRDefault="00D031C5">
      <w:pPr>
        <w:rPr>
          <w:rFonts w:cs="Arial"/>
          <w:b/>
          <w:u w:val="single"/>
          <w:lang w:eastAsia="en-US"/>
        </w:rPr>
      </w:pPr>
      <w:hyperlink w:anchor="BPM1" w:history="1">
        <w:r w:rsidR="00F2128E" w:rsidRPr="00C44A33">
          <w:rPr>
            <w:rStyle w:val="Hyperlink"/>
            <w:rFonts w:cs="Arial"/>
            <w:b/>
          </w:rPr>
          <w:t>1.1</w:t>
        </w:r>
      </w:hyperlink>
      <w:r w:rsidR="00292203" w:rsidRPr="00C44A33">
        <w:rPr>
          <w:rStyle w:val="Hyperlink"/>
        </w:rPr>
        <w:t xml:space="preserve">  </w:t>
      </w:r>
      <w:r w:rsidR="00292203" w:rsidRPr="00C44A33">
        <w:rPr>
          <w:rFonts w:cs="Arial"/>
          <w:b/>
          <w:u w:val="single"/>
        </w:rPr>
        <w:t xml:space="preserve">5.1.5.1 </w:t>
      </w:r>
      <w:r w:rsidR="00EC1DE8" w:rsidRPr="00C44A33">
        <w:rPr>
          <w:rFonts w:cs="Arial"/>
          <w:b/>
          <w:u w:val="single"/>
        </w:rPr>
        <w:t>C2M.</w:t>
      </w:r>
      <w:r w:rsidR="00B67267" w:rsidRPr="00DA13BA">
        <w:rPr>
          <w:b/>
          <w:u w:val="single"/>
        </w:rPr>
        <w:t>CCB</w:t>
      </w:r>
      <w:r w:rsidR="00BE3845" w:rsidRPr="00DA13BA">
        <w:rPr>
          <w:b/>
          <w:u w:val="single"/>
        </w:rPr>
        <w:t>.</w:t>
      </w:r>
      <w:r w:rsidR="00292203" w:rsidRPr="00C44A33">
        <w:rPr>
          <w:rFonts w:cs="Arial"/>
          <w:b/>
          <w:u w:val="single"/>
        </w:rPr>
        <w:t>Manage Metered Site</w:t>
      </w:r>
      <w:r w:rsidR="00292203">
        <w:rPr>
          <w:rFonts w:cs="Arial"/>
          <w:b/>
          <w:u w:val="single"/>
          <w:lang w:eastAsia="en-US"/>
        </w:rPr>
        <w:t xml:space="preserve"> </w:t>
      </w:r>
    </w:p>
    <w:p w14:paraId="6776FEC5" w14:textId="2BC7E840"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C44A33" w:rsidRPr="00C44A33">
        <w:rPr>
          <w:rFonts w:cs="Arial"/>
          <w:b/>
          <w:lang w:eastAsia="en-US"/>
        </w:rPr>
        <w:t xml:space="preserve"> </w:t>
      </w:r>
      <w:r w:rsidR="00C44A33" w:rsidRPr="00C44A33">
        <w:rPr>
          <w:b/>
          <w:lang w:eastAsia="en-US"/>
        </w:rPr>
        <w:t>or Authorized User</w:t>
      </w:r>
    </w:p>
    <w:p w14:paraId="5B18BBA8" w14:textId="77777777" w:rsidR="00292203" w:rsidRDefault="00292203">
      <w:pPr>
        <w:rPr>
          <w:rFonts w:cs="Arial"/>
          <w:b/>
          <w:sz w:val="22"/>
          <w:szCs w:val="18"/>
          <w:u w:val="single"/>
          <w:lang w:eastAsia="en-US"/>
        </w:rPr>
      </w:pPr>
      <w:r>
        <w:rPr>
          <w:rFonts w:cs="Arial"/>
          <w:b/>
          <w:szCs w:val="18"/>
          <w:lang w:eastAsia="en-US"/>
        </w:rPr>
        <w:t>Description:</w:t>
      </w:r>
    </w:p>
    <w:p w14:paraId="5EE4120B" w14:textId="0179B701" w:rsidR="00292203" w:rsidRDefault="00292203">
      <w:pPr>
        <w:rPr>
          <w:lang w:eastAsia="en-US"/>
        </w:rPr>
      </w:pPr>
      <w:r>
        <w:rPr>
          <w:lang w:eastAsia="en-US"/>
        </w:rPr>
        <w:t xml:space="preserve">If </w:t>
      </w:r>
      <w:r w:rsidR="0047192D">
        <w:rPr>
          <w:lang w:eastAsia="en-US"/>
        </w:rPr>
        <w:t xml:space="preserve">a new </w:t>
      </w:r>
      <w:r>
        <w:rPr>
          <w:lang w:eastAsia="en-US"/>
        </w:rPr>
        <w:t>Premise or Service Point(s) need</w:t>
      </w:r>
      <w:r w:rsidR="0047192D">
        <w:rPr>
          <w:lang w:eastAsia="en-US"/>
        </w:rPr>
        <w:t>s</w:t>
      </w:r>
      <w:r>
        <w:rPr>
          <w:lang w:eastAsia="en-US"/>
        </w:rPr>
        <w:t xml:space="preserve"> to be created</w:t>
      </w:r>
      <w:r w:rsidR="0047192D">
        <w:rPr>
          <w:lang w:eastAsia="en-US"/>
        </w:rPr>
        <w:t>,</w:t>
      </w:r>
      <w:r>
        <w:rPr>
          <w:lang w:eastAsia="en-US"/>
        </w:rPr>
        <w:t xml:space="preserve"> refer to 5</w:t>
      </w:r>
      <w:r w:rsidRPr="00C44A33">
        <w:rPr>
          <w:lang w:eastAsia="en-US"/>
        </w:rPr>
        <w:t>.1.</w:t>
      </w:r>
      <w:r w:rsidR="00E35FB4" w:rsidRPr="00C44A33">
        <w:rPr>
          <w:lang w:eastAsia="en-US"/>
        </w:rPr>
        <w:t>5.1</w:t>
      </w:r>
      <w:r w:rsidRPr="00C44A33">
        <w:rPr>
          <w:lang w:eastAsia="en-US"/>
        </w:rPr>
        <w:t xml:space="preserve"> </w:t>
      </w:r>
      <w:r w:rsidR="00C44A33">
        <w:rPr>
          <w:lang w:eastAsia="en-US"/>
        </w:rPr>
        <w:t>C2M.</w:t>
      </w:r>
      <w:r w:rsidR="00B67267" w:rsidRPr="00C44A33">
        <w:t>CCB.</w:t>
      </w:r>
      <w:r w:rsidRPr="00C44A33">
        <w:rPr>
          <w:lang w:eastAsia="en-US"/>
        </w:rPr>
        <w:t>Manage Metered Site.</w:t>
      </w:r>
    </w:p>
    <w:p w14:paraId="6E950D0E" w14:textId="77777777" w:rsidR="00292203" w:rsidRDefault="00292203">
      <w:pPr>
        <w:rPr>
          <w:rFonts w:cs="Arial"/>
          <w:lang w:eastAsia="en-US"/>
        </w:rPr>
      </w:pPr>
    </w:p>
    <w:p w14:paraId="6722C2DA" w14:textId="77777777" w:rsidR="00BE3845" w:rsidRDefault="00BE3845">
      <w:pPr>
        <w:rPr>
          <w:rFonts w:cs="Arial"/>
          <w:lang w:eastAsia="en-US"/>
        </w:rPr>
      </w:pPr>
    </w:p>
    <w:p w14:paraId="3B9A0D45" w14:textId="77777777" w:rsidR="00292203" w:rsidRDefault="00D031C5">
      <w:pPr>
        <w:rPr>
          <w:rFonts w:cs="Arial"/>
          <w:b/>
          <w:u w:val="single"/>
          <w:lang w:eastAsia="en-US"/>
        </w:rPr>
      </w:pPr>
      <w:hyperlink w:anchor="BPM1" w:history="1">
        <w:r w:rsidR="00292203">
          <w:rPr>
            <w:rStyle w:val="Hyperlink"/>
            <w:rFonts w:cs="Arial"/>
            <w:b/>
          </w:rPr>
          <w:t>1.2</w:t>
        </w:r>
      </w:hyperlink>
      <w:r w:rsidR="00E35FB4">
        <w:rPr>
          <w:rFonts w:cs="Arial"/>
          <w:b/>
          <w:u w:val="single"/>
        </w:rPr>
        <w:t xml:space="preserve"> </w:t>
      </w:r>
      <w:r w:rsidR="00292203">
        <w:rPr>
          <w:rFonts w:cs="Arial"/>
          <w:b/>
          <w:u w:val="single"/>
        </w:rPr>
        <w:t>Search</w:t>
      </w:r>
      <w:r w:rsidR="00292203">
        <w:rPr>
          <w:rFonts w:cs="Arial"/>
          <w:b/>
          <w:u w:val="single"/>
          <w:lang w:eastAsia="en-US"/>
        </w:rPr>
        <w:t xml:space="preserve"> for Customer </w:t>
      </w:r>
    </w:p>
    <w:p w14:paraId="1FFBF55F" w14:textId="66F873E9"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C44A33" w:rsidRPr="00C44A33">
        <w:rPr>
          <w:rFonts w:cs="Arial"/>
          <w:b/>
          <w:lang w:eastAsia="en-US"/>
        </w:rPr>
        <w:t xml:space="preserve"> </w:t>
      </w:r>
      <w:r w:rsidR="00C44A33" w:rsidRPr="00C44A33">
        <w:rPr>
          <w:b/>
          <w:lang w:eastAsia="en-US"/>
        </w:rPr>
        <w:t>or Authorized User</w:t>
      </w:r>
    </w:p>
    <w:p w14:paraId="2001072B" w14:textId="77777777" w:rsidR="00292203" w:rsidRDefault="00292203">
      <w:pPr>
        <w:rPr>
          <w:rFonts w:cs="Arial"/>
          <w:b/>
          <w:szCs w:val="18"/>
          <w:u w:val="single"/>
          <w:lang w:eastAsia="en-US"/>
        </w:rPr>
      </w:pPr>
      <w:r>
        <w:rPr>
          <w:rFonts w:cs="Arial"/>
          <w:b/>
          <w:szCs w:val="18"/>
          <w:lang w:eastAsia="en-US"/>
        </w:rPr>
        <w:t>Description:</w:t>
      </w:r>
    </w:p>
    <w:p w14:paraId="627CC54D" w14:textId="55F68B64" w:rsidR="00292203" w:rsidRDefault="00A63AA9">
      <w:pPr>
        <w:rPr>
          <w:lang w:eastAsia="en-US"/>
        </w:rPr>
      </w:pPr>
      <w:r>
        <w:rPr>
          <w:lang w:eastAsia="en-US"/>
        </w:rPr>
        <w:t>T</w:t>
      </w:r>
      <w:r w:rsidR="00292203">
        <w:rPr>
          <w:lang w:eastAsia="en-US"/>
        </w:rPr>
        <w:t xml:space="preserve">he CSR or Authorized User locates the customer in </w:t>
      </w:r>
      <w:r w:rsidR="00C44A33">
        <w:rPr>
          <w:lang w:eastAsia="en-US"/>
        </w:rPr>
        <w:t>C2M (</w:t>
      </w:r>
      <w:r w:rsidR="00292203">
        <w:rPr>
          <w:lang w:eastAsia="en-US"/>
        </w:rPr>
        <w:t>CCB</w:t>
      </w:r>
      <w:r w:rsidR="00C44A33">
        <w:rPr>
          <w:lang w:eastAsia="en-US"/>
        </w:rPr>
        <w:t>)</w:t>
      </w:r>
      <w:r w:rsidR="00292203">
        <w:rPr>
          <w:lang w:eastAsia="en-US"/>
        </w:rPr>
        <w:t xml:space="preserve"> using </w:t>
      </w:r>
      <w:hyperlink w:anchor="ControlCentralSearch" w:history="1">
        <w:r w:rsidR="00292203">
          <w:rPr>
            <w:rStyle w:val="Hyperlink"/>
            <w:lang w:eastAsia="en-US"/>
          </w:rPr>
          <w:t>Control Central Search</w:t>
        </w:r>
      </w:hyperlink>
      <w:r w:rsidR="00E15E4C">
        <w:rPr>
          <w:lang w:eastAsia="en-US"/>
        </w:rPr>
        <w:t xml:space="preserve">. </w:t>
      </w:r>
      <w:r>
        <w:rPr>
          <w:lang w:eastAsia="en-US"/>
        </w:rPr>
        <w:t xml:space="preserve"> </w:t>
      </w:r>
      <w:r w:rsidR="00292203">
        <w:rPr>
          <w:lang w:eastAsia="en-US"/>
        </w:rPr>
        <w:t>When a customer is selected, the CSR or Authorized User is automatically transferred to Control Central – Account Information</w:t>
      </w:r>
      <w:r>
        <w:rPr>
          <w:lang w:eastAsia="en-US"/>
        </w:rPr>
        <w:t xml:space="preserve"> </w:t>
      </w:r>
      <w:r w:rsidR="001B03DB">
        <w:rPr>
          <w:lang w:eastAsia="en-US"/>
        </w:rPr>
        <w:t>that</w:t>
      </w:r>
      <w:r>
        <w:rPr>
          <w:lang w:eastAsia="en-US"/>
        </w:rPr>
        <w:t xml:space="preserve"> displays information about</w:t>
      </w:r>
      <w:r w:rsidR="00292203">
        <w:rPr>
          <w:lang w:eastAsia="en-US"/>
        </w:rPr>
        <w:t xml:space="preserve"> t</w:t>
      </w:r>
      <w:r w:rsidR="00E15E4C">
        <w:rPr>
          <w:lang w:eastAsia="en-US"/>
        </w:rPr>
        <w:t xml:space="preserve">he selected customer’s data. </w:t>
      </w:r>
      <w:r w:rsidR="00BE3845">
        <w:rPr>
          <w:lang w:eastAsia="en-US"/>
        </w:rPr>
        <w:t xml:space="preserve"> </w:t>
      </w:r>
      <w:r w:rsidR="00292203">
        <w:rPr>
          <w:lang w:eastAsia="en-US"/>
        </w:rPr>
        <w:t xml:space="preserve">Dashboard Alerts provide the CSR or Authorized User with </w:t>
      </w:r>
      <w:r>
        <w:rPr>
          <w:lang w:eastAsia="en-US"/>
        </w:rPr>
        <w:t xml:space="preserve">relevant </w:t>
      </w:r>
      <w:r w:rsidR="00292203">
        <w:rPr>
          <w:lang w:eastAsia="en-US"/>
        </w:rPr>
        <w:t xml:space="preserve">information </w:t>
      </w:r>
      <w:r>
        <w:rPr>
          <w:lang w:eastAsia="en-US"/>
        </w:rPr>
        <w:t xml:space="preserve">about </w:t>
      </w:r>
      <w:r w:rsidR="00292203">
        <w:rPr>
          <w:lang w:eastAsia="en-US"/>
        </w:rPr>
        <w:t>the customer</w:t>
      </w:r>
      <w:r>
        <w:rPr>
          <w:lang w:eastAsia="en-US"/>
        </w:rPr>
        <w:t>,</w:t>
      </w:r>
      <w:r w:rsidR="00292203">
        <w:rPr>
          <w:lang w:eastAsia="en-US"/>
        </w:rPr>
        <w:t xml:space="preserve"> including</w:t>
      </w:r>
      <w:r>
        <w:rPr>
          <w:lang w:eastAsia="en-US"/>
        </w:rPr>
        <w:t xml:space="preserve"> an alert if there are any</w:t>
      </w:r>
      <w:r w:rsidR="00292203">
        <w:rPr>
          <w:lang w:eastAsia="en-US"/>
        </w:rPr>
        <w:t xml:space="preserve"> Pending Starts. </w:t>
      </w:r>
    </w:p>
    <w:p w14:paraId="7F3B548F" w14:textId="77777777" w:rsidR="00281397" w:rsidRDefault="00281397" w:rsidP="0028139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81397" w14:paraId="6B0BDAC2" w14:textId="77777777" w:rsidTr="00CF36AC">
        <w:tc>
          <w:tcPr>
            <w:tcW w:w="4860" w:type="dxa"/>
          </w:tcPr>
          <w:p w14:paraId="755C2532" w14:textId="3FBCE6D6" w:rsidR="00281397" w:rsidRPr="00F53352" w:rsidRDefault="00E71995" w:rsidP="00CF36AC">
            <w:pPr>
              <w:rPr>
                <w:rFonts w:cs="Arial"/>
                <w:bCs/>
                <w:szCs w:val="18"/>
                <w:lang w:eastAsia="en-US"/>
              </w:rPr>
            </w:pPr>
            <w:r w:rsidRPr="00E71995">
              <w:rPr>
                <w:rFonts w:cs="Arial"/>
                <w:bCs/>
                <w:szCs w:val="18"/>
                <w:lang w:eastAsia="en-US"/>
              </w:rPr>
              <w:t>C1-PEND-STRT</w:t>
            </w:r>
            <w:r w:rsidR="00281397" w:rsidRPr="007748F7">
              <w:rPr>
                <w:rFonts w:cs="Arial"/>
                <w:bCs/>
                <w:szCs w:val="18"/>
                <w:lang w:eastAsia="en-US"/>
              </w:rPr>
              <w:t xml:space="preserve"> - </w:t>
            </w:r>
            <w:r w:rsidR="00281397" w:rsidRPr="007748F7">
              <w:rPr>
                <w:rStyle w:val="data"/>
                <w:bCs/>
                <w:color w:val="000000"/>
              </w:rPr>
              <w:t>Highlight Pending Start Service Agreements</w:t>
            </w:r>
          </w:p>
        </w:tc>
      </w:tr>
    </w:tbl>
    <w:p w14:paraId="40D43E63" w14:textId="77777777" w:rsidR="00281397" w:rsidRDefault="00281397" w:rsidP="0028139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1EE7D0AD" w14:textId="77777777" w:rsidR="00CC786D" w:rsidRDefault="00CC786D">
      <w:pPr>
        <w:rPr>
          <w:rFonts w:cs="Arial"/>
          <w:b/>
          <w:lang w:eastAsia="en-US"/>
        </w:rPr>
      </w:pPr>
    </w:p>
    <w:p w14:paraId="3E3D2FF3" w14:textId="77777777" w:rsidR="00CC786D" w:rsidRDefault="00CC786D">
      <w:pPr>
        <w:rPr>
          <w:rFonts w:cs="Arial"/>
          <w:b/>
          <w:lang w:eastAsia="en-US"/>
        </w:rPr>
      </w:pPr>
    </w:p>
    <w:p w14:paraId="4C655DF9" w14:textId="77777777" w:rsidR="00923961" w:rsidRDefault="00923961">
      <w:pPr>
        <w:rPr>
          <w:rFonts w:ascii="Arial" w:hAnsi="Arial" w:cs="Arial"/>
          <w:b/>
          <w:u w:val="single"/>
          <w:lang w:eastAsia="en-US"/>
        </w:rPr>
      </w:pPr>
    </w:p>
    <w:p w14:paraId="0884ADB8" w14:textId="77777777" w:rsidR="00292203" w:rsidRDefault="00292203">
      <w:pPr>
        <w:rPr>
          <w:rFonts w:ascii="Arial" w:hAnsi="Arial" w:cs="Arial"/>
          <w:b/>
          <w:u w:val="single"/>
          <w:lang w:eastAsia="en-US"/>
        </w:rPr>
      </w:pPr>
    </w:p>
    <w:p w14:paraId="3D1E5D45" w14:textId="0D10BDAC" w:rsidR="00292203" w:rsidRDefault="00D031C5">
      <w:pPr>
        <w:rPr>
          <w:rFonts w:cs="Arial"/>
          <w:b/>
          <w:u w:val="single"/>
          <w:lang w:eastAsia="en-US"/>
        </w:rPr>
      </w:pPr>
      <w:hyperlink w:anchor="BPM1" w:history="1">
        <w:r w:rsidR="00156EAE">
          <w:rPr>
            <w:rStyle w:val="Hyperlink"/>
            <w:rFonts w:cs="Arial"/>
            <w:b/>
          </w:rPr>
          <w:t>1.3</w:t>
        </w:r>
      </w:hyperlink>
      <w:r w:rsidR="00292203" w:rsidRPr="00156EAE">
        <w:rPr>
          <w:rStyle w:val="Hyperlink"/>
        </w:rPr>
        <w:t xml:space="preserve">  </w:t>
      </w:r>
      <w:r w:rsidR="00E35FB4">
        <w:rPr>
          <w:rFonts w:cs="Arial"/>
          <w:b/>
          <w:u w:val="single"/>
        </w:rPr>
        <w:t>3.3.1.1</w:t>
      </w:r>
      <w:r w:rsidR="00292203">
        <w:rPr>
          <w:rFonts w:cs="Arial"/>
          <w:b/>
          <w:u w:val="single"/>
        </w:rPr>
        <w:t xml:space="preserve"> </w:t>
      </w:r>
      <w:r w:rsidR="00C44A33">
        <w:rPr>
          <w:rFonts w:cs="Arial"/>
          <w:b/>
          <w:u w:val="single"/>
        </w:rPr>
        <w:t>C2M.</w:t>
      </w:r>
      <w:r w:rsidR="00B67267">
        <w:rPr>
          <w:rFonts w:cs="Arial"/>
          <w:b/>
          <w:u w:val="single"/>
        </w:rPr>
        <w:t>CCB.</w:t>
      </w:r>
      <w:r w:rsidR="00292203">
        <w:rPr>
          <w:rFonts w:cs="Arial"/>
          <w:b/>
          <w:u w:val="single"/>
        </w:rPr>
        <w:t xml:space="preserve">Establish Person and/or Account Process </w:t>
      </w:r>
      <w:r w:rsidR="00292203">
        <w:rPr>
          <w:rFonts w:cs="Arial"/>
          <w:b/>
          <w:u w:val="single"/>
          <w:lang w:eastAsia="en-US"/>
        </w:rPr>
        <w:t xml:space="preserve"> </w:t>
      </w:r>
    </w:p>
    <w:p w14:paraId="50ECFD47" w14:textId="5D8AC904" w:rsidR="00292203" w:rsidRDefault="00292203">
      <w:pPr>
        <w:rPr>
          <w:rFonts w:cs="Arial"/>
          <w:b/>
          <w:bCs/>
          <w:lang w:eastAsia="en-US"/>
        </w:rPr>
      </w:pPr>
      <w:r>
        <w:rPr>
          <w:b/>
          <w:bCs/>
          <w:lang w:eastAsia="en-US"/>
        </w:rPr>
        <w:t>A</w:t>
      </w:r>
      <w:r>
        <w:rPr>
          <w:rFonts w:cs="Arial"/>
          <w:b/>
          <w:szCs w:val="18"/>
          <w:lang w:eastAsia="en-US"/>
        </w:rPr>
        <w:t>ctor/Role:</w:t>
      </w:r>
      <w:r>
        <w:rPr>
          <w:rFonts w:cs="Arial"/>
          <w:b/>
          <w:lang w:eastAsia="en-US"/>
        </w:rPr>
        <w:t xml:space="preserve"> </w:t>
      </w:r>
      <w:r w:rsidR="00D81037">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2EBD6523" w14:textId="77777777" w:rsidR="00292203" w:rsidRDefault="00292203">
      <w:pPr>
        <w:rPr>
          <w:rFonts w:cs="Arial"/>
          <w:b/>
          <w:szCs w:val="18"/>
          <w:u w:val="single"/>
          <w:lang w:eastAsia="en-US"/>
        </w:rPr>
      </w:pPr>
      <w:r>
        <w:rPr>
          <w:rFonts w:cs="Arial"/>
          <w:b/>
          <w:szCs w:val="18"/>
          <w:lang w:eastAsia="en-US"/>
        </w:rPr>
        <w:t>Description:</w:t>
      </w:r>
    </w:p>
    <w:p w14:paraId="32DDA91C" w14:textId="4E0A9FAD" w:rsidR="00292203" w:rsidRDefault="00292203">
      <w:pPr>
        <w:rPr>
          <w:lang w:eastAsia="en-US"/>
        </w:rPr>
      </w:pPr>
      <w:r>
        <w:rPr>
          <w:lang w:eastAsia="en-US"/>
        </w:rPr>
        <w:t xml:space="preserve">Refer to process 3.3.1.1 </w:t>
      </w:r>
      <w:r w:rsidR="00C44A33">
        <w:rPr>
          <w:lang w:eastAsia="en-US"/>
        </w:rPr>
        <w:t>C2M.</w:t>
      </w:r>
      <w:r w:rsidR="00B67267">
        <w:rPr>
          <w:lang w:eastAsia="en-US"/>
        </w:rPr>
        <w:t>CCB.</w:t>
      </w:r>
      <w:r>
        <w:rPr>
          <w:lang w:eastAsia="en-US"/>
        </w:rPr>
        <w:t>Establish Person and/or Account Process.</w:t>
      </w:r>
    </w:p>
    <w:p w14:paraId="7CAD7641" w14:textId="77777777" w:rsidR="00292203" w:rsidRDefault="00292203">
      <w:pPr>
        <w:pStyle w:val="tty80"/>
        <w:rPr>
          <w:rFonts w:ascii="Book Antiqua" w:hAnsi="Book Antiqua" w:cs="Arial"/>
          <w:lang w:eastAsia="en-US"/>
        </w:rPr>
      </w:pPr>
    </w:p>
    <w:p w14:paraId="259E88B6" w14:textId="77777777" w:rsidR="00B11621" w:rsidRDefault="00B11621">
      <w:pPr>
        <w:pStyle w:val="tty80"/>
        <w:rPr>
          <w:rFonts w:ascii="Book Antiqua" w:hAnsi="Book Antiqua" w:cs="Arial"/>
          <w:lang w:eastAsia="en-US"/>
        </w:rPr>
      </w:pPr>
    </w:p>
    <w:p w14:paraId="4DEF7393" w14:textId="57E49B81" w:rsidR="00292203" w:rsidRDefault="00D031C5">
      <w:pPr>
        <w:rPr>
          <w:rFonts w:cs="Arial"/>
          <w:b/>
          <w:u w:val="single"/>
          <w:lang w:eastAsia="en-US"/>
        </w:rPr>
      </w:pPr>
      <w:hyperlink w:anchor="BPM1" w:history="1">
        <w:r w:rsidR="00292203">
          <w:rPr>
            <w:rStyle w:val="Hyperlink"/>
            <w:rFonts w:cs="Arial"/>
            <w:b/>
          </w:rPr>
          <w:t>1.4</w:t>
        </w:r>
      </w:hyperlink>
      <w:r w:rsidR="009A333F">
        <w:rPr>
          <w:rFonts w:cs="Arial"/>
          <w:b/>
          <w:u w:val="single"/>
        </w:rPr>
        <w:t xml:space="preserve"> Analyze Pending Start</w:t>
      </w:r>
    </w:p>
    <w:p w14:paraId="7631B6D9" w14:textId="7832B86B"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C44A33" w:rsidRPr="00C44A33">
        <w:rPr>
          <w:rFonts w:cs="Arial"/>
          <w:b/>
          <w:lang w:eastAsia="en-US"/>
        </w:rPr>
        <w:t xml:space="preserve"> </w:t>
      </w:r>
      <w:r w:rsidR="00C44A33" w:rsidRPr="00C44A33">
        <w:rPr>
          <w:b/>
          <w:lang w:eastAsia="en-US"/>
        </w:rPr>
        <w:t>or Authorized User</w:t>
      </w:r>
    </w:p>
    <w:p w14:paraId="6C40AAF9" w14:textId="77777777" w:rsidR="00292203" w:rsidRDefault="00292203">
      <w:pPr>
        <w:rPr>
          <w:rFonts w:cs="Arial"/>
          <w:b/>
          <w:szCs w:val="18"/>
          <w:u w:val="single"/>
          <w:lang w:eastAsia="en-US"/>
        </w:rPr>
      </w:pPr>
      <w:r>
        <w:rPr>
          <w:rFonts w:cs="Arial"/>
          <w:b/>
          <w:szCs w:val="18"/>
          <w:lang w:eastAsia="en-US"/>
        </w:rPr>
        <w:t>Description:</w:t>
      </w:r>
    </w:p>
    <w:p w14:paraId="07EC1450" w14:textId="5AB10946" w:rsidR="00292203" w:rsidRDefault="00292203">
      <w:pPr>
        <w:rPr>
          <w:lang w:eastAsia="en-US"/>
        </w:rPr>
      </w:pPr>
      <w:r>
        <w:rPr>
          <w:lang w:eastAsia="en-US"/>
        </w:rPr>
        <w:t xml:space="preserve">The CSR or Authorized User reviews the existing </w:t>
      </w:r>
      <w:hyperlink w:anchor="StartStopNotebookPendingStart" w:history="1">
        <w:r>
          <w:rPr>
            <w:rStyle w:val="Hyperlink"/>
            <w:lang w:eastAsia="en-US"/>
          </w:rPr>
          <w:t>Pending Start</w:t>
        </w:r>
      </w:hyperlink>
      <w:r>
        <w:rPr>
          <w:lang w:eastAsia="en-US"/>
        </w:rPr>
        <w:t xml:space="preserve"> to determine if</w:t>
      </w:r>
      <w:r w:rsidR="00C44A33">
        <w:rPr>
          <w:lang w:eastAsia="en-US"/>
        </w:rPr>
        <w:t xml:space="preserve"> any</w:t>
      </w:r>
      <w:r w:rsidR="00FC713E">
        <w:rPr>
          <w:lang w:eastAsia="en-US"/>
        </w:rPr>
        <w:t xml:space="preserve"> </w:t>
      </w:r>
      <w:r>
        <w:rPr>
          <w:lang w:eastAsia="en-US"/>
        </w:rPr>
        <w:t xml:space="preserve">updates are required. </w:t>
      </w:r>
    </w:p>
    <w:p w14:paraId="06D3EC4D" w14:textId="77777777" w:rsidR="00923961" w:rsidRDefault="00923961">
      <w:pPr>
        <w:rPr>
          <w:lang w:eastAsia="en-US"/>
        </w:rPr>
      </w:pPr>
    </w:p>
    <w:p w14:paraId="0B1CF209" w14:textId="77777777" w:rsidR="00D441FE" w:rsidRDefault="00D441FE">
      <w:pPr>
        <w:rPr>
          <w:lang w:eastAsia="en-US"/>
        </w:rPr>
      </w:pPr>
    </w:p>
    <w:p w14:paraId="707DEF40" w14:textId="0D9F6ADF" w:rsidR="00292203" w:rsidRDefault="00D031C5">
      <w:pPr>
        <w:rPr>
          <w:rFonts w:cs="Arial"/>
          <w:b/>
          <w:u w:val="single"/>
          <w:lang w:eastAsia="en-US"/>
        </w:rPr>
      </w:pPr>
      <w:hyperlink w:anchor="BPM1" w:history="1">
        <w:r w:rsidR="00292203">
          <w:rPr>
            <w:rStyle w:val="Hyperlink"/>
            <w:rFonts w:cs="Arial"/>
            <w:b/>
          </w:rPr>
          <w:t xml:space="preserve">1.5 </w:t>
        </w:r>
      </w:hyperlink>
      <w:r w:rsidR="009A333F">
        <w:rPr>
          <w:rFonts w:cs="Arial"/>
          <w:b/>
          <w:u w:val="single"/>
        </w:rPr>
        <w:t xml:space="preserve"> </w:t>
      </w:r>
      <w:r w:rsidR="00CA55DE">
        <w:rPr>
          <w:rFonts w:cs="Arial"/>
          <w:b/>
          <w:u w:val="single"/>
        </w:rPr>
        <w:t xml:space="preserve">Request </w:t>
      </w:r>
      <w:r w:rsidR="009A333F">
        <w:rPr>
          <w:rFonts w:cs="Arial"/>
          <w:b/>
          <w:u w:val="single"/>
        </w:rPr>
        <w:t xml:space="preserve">Update </w:t>
      </w:r>
      <w:r w:rsidR="00292203">
        <w:rPr>
          <w:rFonts w:cs="Arial"/>
          <w:b/>
          <w:u w:val="single"/>
        </w:rPr>
        <w:t xml:space="preserve">Information </w:t>
      </w:r>
    </w:p>
    <w:p w14:paraId="2A505BFE" w14:textId="09B36E25" w:rsidR="00292203" w:rsidRDefault="00292203">
      <w:pPr>
        <w:rPr>
          <w:rFonts w:cs="Arial"/>
          <w:lang w:eastAsia="en-US"/>
        </w:rPr>
      </w:pPr>
      <w:r>
        <w:rPr>
          <w:b/>
          <w:bCs/>
          <w:lang w:eastAsia="en-US"/>
        </w:rPr>
        <w:lastRenderedPageBreak/>
        <w:t>A</w:t>
      </w:r>
      <w:r>
        <w:rPr>
          <w:rFonts w:cs="Arial"/>
          <w:b/>
          <w:szCs w:val="18"/>
          <w:lang w:eastAsia="en-US"/>
        </w:rPr>
        <w:t>ctor/Role:</w:t>
      </w:r>
      <w:r>
        <w:rPr>
          <w:rFonts w:cs="Arial"/>
          <w:b/>
          <w:lang w:eastAsia="en-US"/>
        </w:rPr>
        <w:t xml:space="preserve"> CSR</w:t>
      </w:r>
      <w:r w:rsidR="00C44A33" w:rsidRPr="00C44A33">
        <w:rPr>
          <w:rFonts w:cs="Arial"/>
          <w:b/>
          <w:lang w:eastAsia="en-US"/>
        </w:rPr>
        <w:t xml:space="preserve"> </w:t>
      </w:r>
      <w:r w:rsidR="00C44A33" w:rsidRPr="00C44A33">
        <w:rPr>
          <w:b/>
          <w:lang w:eastAsia="en-US"/>
        </w:rPr>
        <w:t>or Authorized User</w:t>
      </w:r>
    </w:p>
    <w:p w14:paraId="67E5EEEC" w14:textId="77777777" w:rsidR="00292203" w:rsidRDefault="00292203">
      <w:pPr>
        <w:rPr>
          <w:rFonts w:cs="Arial"/>
          <w:b/>
          <w:szCs w:val="18"/>
          <w:u w:val="single"/>
          <w:lang w:eastAsia="en-US"/>
        </w:rPr>
      </w:pPr>
      <w:r>
        <w:rPr>
          <w:rFonts w:cs="Arial"/>
          <w:b/>
          <w:szCs w:val="18"/>
          <w:lang w:eastAsia="en-US"/>
        </w:rPr>
        <w:t>Description:</w:t>
      </w:r>
    </w:p>
    <w:p w14:paraId="7B0BB0CB" w14:textId="26847D83" w:rsidR="00292203" w:rsidRDefault="00292203">
      <w:pPr>
        <w:rPr>
          <w:lang w:eastAsia="en-US"/>
        </w:rPr>
      </w:pPr>
      <w:r>
        <w:rPr>
          <w:lang w:eastAsia="en-US"/>
        </w:rPr>
        <w:t>The C</w:t>
      </w:r>
      <w:r w:rsidR="009A333F">
        <w:rPr>
          <w:lang w:eastAsia="en-US"/>
        </w:rPr>
        <w:t>SR or Authorized User enters</w:t>
      </w:r>
      <w:r>
        <w:rPr>
          <w:lang w:eastAsia="en-US"/>
        </w:rPr>
        <w:t xml:space="preserve"> changes</w:t>
      </w:r>
      <w:r w:rsidR="009A333F">
        <w:rPr>
          <w:lang w:eastAsia="en-US"/>
        </w:rPr>
        <w:t xml:space="preserve"> for the Account and/or </w:t>
      </w:r>
      <w:r w:rsidR="00FC713E">
        <w:rPr>
          <w:lang w:eastAsia="en-US"/>
        </w:rPr>
        <w:t xml:space="preserve"> </w:t>
      </w:r>
      <w:hyperlink w:anchor="ServiceAgreementNotebookPendingStart" w:history="1">
        <w:r w:rsidR="00FC713E">
          <w:rPr>
            <w:rStyle w:val="Hyperlink"/>
            <w:lang w:eastAsia="en-US"/>
          </w:rPr>
          <w:t>Service Agreement</w:t>
        </w:r>
      </w:hyperlink>
      <w:r w:rsidR="00FC713E">
        <w:rPr>
          <w:lang w:eastAsia="en-US"/>
        </w:rPr>
        <w:t xml:space="preserve"> information</w:t>
      </w:r>
      <w:r>
        <w:rPr>
          <w:lang w:eastAsia="en-US"/>
        </w:rPr>
        <w:t>.</w:t>
      </w:r>
    </w:p>
    <w:p w14:paraId="0A8A4C84" w14:textId="77777777" w:rsidR="00281397" w:rsidRDefault="00281397">
      <w:pPr>
        <w:rPr>
          <w:lang w:eastAsia="en-US"/>
        </w:rPr>
      </w:pPr>
    </w:p>
    <w:p w14:paraId="76A625AA" w14:textId="77777777" w:rsidR="00D441FE" w:rsidRDefault="00D441FE">
      <w:pPr>
        <w:rPr>
          <w:lang w:eastAsia="en-US"/>
        </w:rPr>
      </w:pPr>
    </w:p>
    <w:p w14:paraId="5EFFD00F" w14:textId="35CB0B63" w:rsidR="00292203" w:rsidRDefault="00D031C5">
      <w:pPr>
        <w:rPr>
          <w:rFonts w:cs="Arial"/>
          <w:b/>
          <w:u w:val="single"/>
          <w:lang w:eastAsia="en-US"/>
        </w:rPr>
      </w:pPr>
      <w:hyperlink w:anchor="BPM1" w:history="1">
        <w:r w:rsidR="00292203">
          <w:rPr>
            <w:rStyle w:val="Hyperlink"/>
            <w:rFonts w:cs="Arial"/>
            <w:b/>
          </w:rPr>
          <w:t xml:space="preserve">1.6 </w:t>
        </w:r>
      </w:hyperlink>
      <w:r w:rsidR="009A333F">
        <w:rPr>
          <w:rFonts w:cs="Arial"/>
          <w:b/>
          <w:u w:val="single"/>
        </w:rPr>
        <w:t xml:space="preserve"> Update</w:t>
      </w:r>
      <w:r w:rsidR="00292203">
        <w:rPr>
          <w:rFonts w:cs="Arial"/>
          <w:b/>
          <w:u w:val="single"/>
        </w:rPr>
        <w:t xml:space="preserve"> Information</w:t>
      </w:r>
    </w:p>
    <w:p w14:paraId="16DDBF78" w14:textId="324AA2DD" w:rsidR="00292203" w:rsidRDefault="00292203">
      <w:pPr>
        <w:rPr>
          <w:rFonts w:cs="Arial"/>
          <w:lang w:eastAsia="en-US"/>
        </w:rPr>
      </w:pPr>
      <w:r>
        <w:rPr>
          <w:b/>
          <w:bCs/>
          <w:lang w:eastAsia="en-US"/>
        </w:rPr>
        <w:t>A</w:t>
      </w:r>
      <w:r>
        <w:rPr>
          <w:rFonts w:cs="Arial"/>
          <w:b/>
          <w:szCs w:val="18"/>
          <w:lang w:eastAsia="en-US"/>
        </w:rPr>
        <w:t>ctor/Role:</w:t>
      </w:r>
      <w:r w:rsidR="00156EAE">
        <w:rPr>
          <w:rFonts w:cs="Arial"/>
          <w:b/>
          <w:lang w:eastAsia="en-US"/>
        </w:rPr>
        <w:t xml:space="preserve"> </w:t>
      </w:r>
      <w:r w:rsidR="00C44A33">
        <w:rPr>
          <w:rFonts w:cs="Arial"/>
          <w:b/>
          <w:lang w:eastAsia="en-US"/>
        </w:rPr>
        <w:t>C2M (</w:t>
      </w:r>
      <w:r>
        <w:rPr>
          <w:rFonts w:cs="Arial"/>
          <w:b/>
          <w:lang w:eastAsia="en-US"/>
        </w:rPr>
        <w:t>CCB</w:t>
      </w:r>
      <w:r w:rsidR="00C44A33">
        <w:rPr>
          <w:rFonts w:cs="Arial"/>
          <w:b/>
          <w:lang w:eastAsia="en-US"/>
        </w:rPr>
        <w:t>)</w:t>
      </w:r>
      <w:r>
        <w:rPr>
          <w:rFonts w:cs="Arial"/>
          <w:lang w:eastAsia="en-US"/>
        </w:rPr>
        <w:t xml:space="preserve"> </w:t>
      </w:r>
    </w:p>
    <w:p w14:paraId="54072746" w14:textId="77777777" w:rsidR="00292203" w:rsidRDefault="00292203">
      <w:pPr>
        <w:rPr>
          <w:rFonts w:cs="Arial"/>
          <w:b/>
          <w:szCs w:val="18"/>
          <w:u w:val="single"/>
          <w:lang w:eastAsia="en-US"/>
        </w:rPr>
      </w:pPr>
      <w:r>
        <w:rPr>
          <w:rFonts w:cs="Arial"/>
          <w:b/>
          <w:szCs w:val="18"/>
          <w:lang w:eastAsia="en-US"/>
        </w:rPr>
        <w:t>Description:</w:t>
      </w:r>
    </w:p>
    <w:p w14:paraId="317A899D" w14:textId="4044EF68" w:rsidR="00292203" w:rsidRDefault="00FC713E">
      <w:pPr>
        <w:rPr>
          <w:lang w:eastAsia="en-US"/>
        </w:rPr>
      </w:pPr>
      <w:r>
        <w:rPr>
          <w:lang w:eastAsia="en-US"/>
        </w:rPr>
        <w:t>C2M (</w:t>
      </w:r>
      <w:r w:rsidR="00CE51C5">
        <w:rPr>
          <w:lang w:eastAsia="en-US"/>
        </w:rPr>
        <w:t>CCB</w:t>
      </w:r>
      <w:r>
        <w:rPr>
          <w:lang w:eastAsia="en-US"/>
        </w:rPr>
        <w:t>)</w:t>
      </w:r>
      <w:r w:rsidR="00CE51C5">
        <w:rPr>
          <w:lang w:eastAsia="en-US"/>
        </w:rPr>
        <w:t xml:space="preserve"> updates </w:t>
      </w:r>
      <w:r>
        <w:rPr>
          <w:lang w:eastAsia="en-US"/>
        </w:rPr>
        <w:t>the</w:t>
      </w:r>
      <w:r w:rsidR="00CE51C5">
        <w:rPr>
          <w:lang w:eastAsia="en-US"/>
        </w:rPr>
        <w:t xml:space="preserve"> </w:t>
      </w:r>
      <w:r w:rsidR="009A333F">
        <w:rPr>
          <w:lang w:eastAsia="en-US"/>
        </w:rPr>
        <w:t xml:space="preserve">Account and/or </w:t>
      </w:r>
      <w:r w:rsidR="00CE51C5">
        <w:rPr>
          <w:lang w:eastAsia="en-US"/>
        </w:rPr>
        <w:t>pending Start Service Agreement</w:t>
      </w:r>
      <w:r w:rsidR="009A333F">
        <w:rPr>
          <w:lang w:eastAsia="en-US"/>
        </w:rPr>
        <w:t>(s)</w:t>
      </w:r>
      <w:r w:rsidR="00BF3B18">
        <w:rPr>
          <w:lang w:eastAsia="en-US"/>
        </w:rPr>
        <w:t>.</w:t>
      </w:r>
    </w:p>
    <w:p w14:paraId="250B2416" w14:textId="77777777" w:rsidR="00281397" w:rsidRDefault="00281397" w:rsidP="00281397">
      <w:pPr>
        <w:rPr>
          <w:rFonts w:cs="Arial"/>
          <w:b/>
        </w:rPr>
      </w:pPr>
    </w:p>
    <w:p w14:paraId="377422AE" w14:textId="77777777" w:rsidR="00281397" w:rsidRDefault="00281397" w:rsidP="00281397">
      <w:pPr>
        <w:rPr>
          <w:rFonts w:cs="Arial"/>
          <w:b/>
        </w:rPr>
      </w:pPr>
    </w:p>
    <w:p w14:paraId="2EC0F034" w14:textId="77777777" w:rsidR="00C44A33" w:rsidRDefault="00D031C5" w:rsidP="00C44A33">
      <w:pPr>
        <w:rPr>
          <w:rFonts w:cs="Arial"/>
          <w:b/>
          <w:u w:val="single"/>
          <w:lang w:eastAsia="en-US"/>
        </w:rPr>
      </w:pPr>
      <w:hyperlink w:anchor="BPM1" w:history="1">
        <w:r w:rsidR="00C44A33" w:rsidRPr="007F02C6">
          <w:rPr>
            <w:rStyle w:val="Hyperlink"/>
            <w:b/>
          </w:rPr>
          <w:t xml:space="preserve">1.7  </w:t>
        </w:r>
      </w:hyperlink>
      <w:r w:rsidR="004633B6" w:rsidRPr="004633B6">
        <w:rPr>
          <w:rFonts w:cs="Arial"/>
          <w:b/>
          <w:u w:val="single"/>
        </w:rPr>
        <w:t>5.6.4.1 CCB-MDM Synchronize Master Data</w:t>
      </w:r>
    </w:p>
    <w:p w14:paraId="3ACBC991" w14:textId="77777777" w:rsidR="00C44A33" w:rsidRDefault="00C44A33" w:rsidP="00C44A33">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4633B6">
        <w:rPr>
          <w:rFonts w:cs="Arial"/>
          <w:b/>
          <w:lang w:eastAsia="en-US"/>
        </w:rPr>
        <w:t>C2M (CCB) and C2M (MDM)</w:t>
      </w:r>
    </w:p>
    <w:p w14:paraId="37008EE0" w14:textId="77777777" w:rsidR="00C44A33" w:rsidRDefault="00C44A33" w:rsidP="00C44A33">
      <w:pPr>
        <w:rPr>
          <w:rFonts w:cs="Arial"/>
          <w:b/>
          <w:szCs w:val="18"/>
          <w:u w:val="single"/>
          <w:lang w:eastAsia="en-US"/>
        </w:rPr>
      </w:pPr>
      <w:r>
        <w:rPr>
          <w:rFonts w:cs="Arial"/>
          <w:b/>
          <w:szCs w:val="18"/>
          <w:lang w:eastAsia="en-US"/>
        </w:rPr>
        <w:t>Description:</w:t>
      </w:r>
    </w:p>
    <w:p w14:paraId="2B7600FE" w14:textId="4CCE4C62" w:rsidR="00C44A33" w:rsidRDefault="00C67A79" w:rsidP="00C44A33">
      <w:pPr>
        <w:rPr>
          <w:lang w:eastAsia="en-US"/>
        </w:rPr>
      </w:pPr>
      <w:r>
        <w:rPr>
          <w:lang w:eastAsia="en-US"/>
        </w:rPr>
        <w:t>Changes to a service agreement may impa</w:t>
      </w:r>
      <w:r w:rsidR="009A333F">
        <w:rPr>
          <w:lang w:eastAsia="en-US"/>
        </w:rPr>
        <w:t>ct a related usage subscription.   R</w:t>
      </w:r>
      <w:r w:rsidR="00C44A33">
        <w:rPr>
          <w:lang w:eastAsia="en-US"/>
        </w:rPr>
        <w:t xml:space="preserve">efer to </w:t>
      </w:r>
      <w:r w:rsidR="004633B6" w:rsidRPr="004633B6">
        <w:rPr>
          <w:lang w:eastAsia="en-US"/>
        </w:rPr>
        <w:t>5.6.4.1 CCB-MDM Synchronize Master Data</w:t>
      </w:r>
      <w:r>
        <w:rPr>
          <w:lang w:eastAsia="en-US"/>
        </w:rPr>
        <w:t xml:space="preserve"> for details</w:t>
      </w:r>
      <w:r w:rsidR="00C44A33">
        <w:rPr>
          <w:lang w:eastAsia="en-US"/>
        </w:rPr>
        <w:t>.</w:t>
      </w:r>
    </w:p>
    <w:p w14:paraId="6910CD0A" w14:textId="77777777" w:rsidR="00C44A33" w:rsidRDefault="00C44A33" w:rsidP="00C44A33">
      <w:pPr>
        <w:rPr>
          <w:lang w:eastAsia="en-US"/>
        </w:rPr>
      </w:pPr>
    </w:p>
    <w:p w14:paraId="4496DE63" w14:textId="77777777" w:rsidR="00C44A33" w:rsidRDefault="00C44A33" w:rsidP="00C44A33">
      <w:pPr>
        <w:rPr>
          <w:rFonts w:cs="Arial"/>
          <w:lang w:eastAsia="en-US"/>
        </w:rPr>
      </w:pPr>
    </w:p>
    <w:p w14:paraId="6ADE4910" w14:textId="77777777" w:rsidR="00C44A33" w:rsidRDefault="00D031C5" w:rsidP="00C44A33">
      <w:pPr>
        <w:rPr>
          <w:rFonts w:cs="Arial"/>
          <w:b/>
          <w:u w:val="single"/>
          <w:lang w:eastAsia="en-US"/>
        </w:rPr>
      </w:pPr>
      <w:hyperlink w:anchor="BPM1" w:history="1">
        <w:r w:rsidR="00C44A33">
          <w:rPr>
            <w:rStyle w:val="Hyperlink"/>
            <w:rFonts w:cs="Arial"/>
            <w:b/>
          </w:rPr>
          <w:t xml:space="preserve">1.8 </w:t>
        </w:r>
      </w:hyperlink>
      <w:r w:rsidR="004633B6">
        <w:rPr>
          <w:rFonts w:cs="Arial"/>
          <w:b/>
          <w:u w:val="single"/>
        </w:rPr>
        <w:t xml:space="preserve"> Update Usage Subscription</w:t>
      </w:r>
    </w:p>
    <w:p w14:paraId="6CA5E77E" w14:textId="77777777" w:rsidR="00C44A33" w:rsidRDefault="00C44A33" w:rsidP="00C44A33">
      <w:pPr>
        <w:rPr>
          <w:rFonts w:cs="Arial"/>
          <w:lang w:eastAsia="en-US"/>
        </w:rPr>
      </w:pPr>
      <w:r>
        <w:rPr>
          <w:b/>
          <w:bCs/>
          <w:lang w:eastAsia="en-US"/>
        </w:rPr>
        <w:t>A</w:t>
      </w:r>
      <w:r>
        <w:rPr>
          <w:rFonts w:cs="Arial"/>
          <w:b/>
          <w:szCs w:val="18"/>
          <w:lang w:eastAsia="en-US"/>
        </w:rPr>
        <w:t>ctor/Role:</w:t>
      </w:r>
      <w:r>
        <w:rPr>
          <w:rFonts w:cs="Arial"/>
          <w:b/>
          <w:lang w:eastAsia="en-US"/>
        </w:rPr>
        <w:t xml:space="preserve"> C</w:t>
      </w:r>
      <w:r w:rsidR="004633B6">
        <w:rPr>
          <w:rFonts w:cs="Arial"/>
          <w:b/>
          <w:lang w:eastAsia="en-US"/>
        </w:rPr>
        <w:t>2M (MDM)</w:t>
      </w:r>
    </w:p>
    <w:p w14:paraId="33AEB034" w14:textId="77777777" w:rsidR="00C44A33" w:rsidRDefault="00C44A33" w:rsidP="00C44A33">
      <w:pPr>
        <w:rPr>
          <w:rFonts w:ascii="Arial" w:hAnsi="Arial" w:cs="Arial"/>
          <w:b/>
          <w:sz w:val="18"/>
          <w:szCs w:val="18"/>
          <w:u w:val="single"/>
          <w:lang w:eastAsia="en-US"/>
        </w:rPr>
      </w:pPr>
      <w:r>
        <w:rPr>
          <w:rFonts w:cs="Arial"/>
          <w:b/>
          <w:szCs w:val="18"/>
          <w:lang w:eastAsia="en-US"/>
        </w:rPr>
        <w:t>Description:</w:t>
      </w:r>
    </w:p>
    <w:p w14:paraId="344723CC" w14:textId="6CED5C7A" w:rsidR="00FF5416" w:rsidRDefault="00FF5416" w:rsidP="00FF5416">
      <w:pPr>
        <w:rPr>
          <w:rFonts w:cs="Arial"/>
          <w:b/>
          <w:lang w:eastAsia="en-US"/>
        </w:rPr>
      </w:pPr>
      <w:r>
        <w:rPr>
          <w:lang w:eastAsia="en-US"/>
        </w:rPr>
        <w:t>The related Usage Subscription is updated in C2M (MDM).   Note:  The Service Agreement in Pending Start status is considered “Inactive” in C2M (MDM).</w:t>
      </w:r>
    </w:p>
    <w:p w14:paraId="5E521904" w14:textId="5BCAC681" w:rsidR="00C44A33" w:rsidRDefault="00C44A33" w:rsidP="00C44A33">
      <w:pPr>
        <w:pStyle w:val="tty80"/>
        <w:rPr>
          <w:rFonts w:ascii="Book Antiqua" w:hAnsi="Book Antiqua"/>
          <w:lang w:eastAsia="en-US"/>
        </w:rPr>
      </w:pPr>
    </w:p>
    <w:p w14:paraId="0E96A884" w14:textId="77777777" w:rsidR="00C44A33" w:rsidRDefault="00C44A33" w:rsidP="00C44A33">
      <w:pPr>
        <w:rPr>
          <w:lang w:eastAsia="en-US"/>
        </w:rPr>
      </w:pPr>
    </w:p>
    <w:p w14:paraId="44CB7F4F" w14:textId="05A6B07D" w:rsidR="00292203" w:rsidRDefault="00D031C5">
      <w:pPr>
        <w:rPr>
          <w:rFonts w:cs="Arial"/>
          <w:b/>
          <w:u w:val="single"/>
          <w:lang w:eastAsia="en-US"/>
        </w:rPr>
      </w:pPr>
      <w:hyperlink w:anchor="BPM1" w:history="1">
        <w:r w:rsidR="004633B6">
          <w:rPr>
            <w:rStyle w:val="Hyperlink"/>
            <w:b/>
          </w:rPr>
          <w:t xml:space="preserve">1.9 </w:t>
        </w:r>
      </w:hyperlink>
      <w:r w:rsidR="00292203">
        <w:rPr>
          <w:rFonts w:cs="Arial"/>
          <w:b/>
          <w:u w:val="single"/>
        </w:rPr>
        <w:t xml:space="preserve">3.3.6.2 </w:t>
      </w:r>
      <w:r w:rsidR="00FC713E">
        <w:rPr>
          <w:rFonts w:cs="Arial"/>
          <w:b/>
          <w:u w:val="single"/>
        </w:rPr>
        <w:t>C2M.</w:t>
      </w:r>
      <w:r w:rsidR="009A333F">
        <w:rPr>
          <w:rFonts w:cs="Arial"/>
          <w:b/>
          <w:u w:val="single"/>
        </w:rPr>
        <w:t xml:space="preserve">CCB </w:t>
      </w:r>
      <w:r w:rsidR="00292203">
        <w:rPr>
          <w:rFonts w:cs="Arial"/>
          <w:b/>
          <w:u w:val="single"/>
        </w:rPr>
        <w:t>Start</w:t>
      </w:r>
      <w:r w:rsidR="00E15E4C">
        <w:rPr>
          <w:rFonts w:cs="Arial"/>
          <w:b/>
          <w:u w:val="single"/>
          <w:lang w:eastAsia="en-US"/>
        </w:rPr>
        <w:t xml:space="preserve"> Premise Based Service for</w:t>
      </w:r>
      <w:r w:rsidR="00292203">
        <w:rPr>
          <w:rFonts w:cs="Arial"/>
          <w:b/>
          <w:u w:val="single"/>
          <w:lang w:eastAsia="en-US"/>
        </w:rPr>
        <w:t xml:space="preserve"> Landlord-Tenant</w:t>
      </w:r>
    </w:p>
    <w:p w14:paraId="4DDFCBBF" w14:textId="77E38ADE" w:rsidR="00292203" w:rsidRDefault="00292203">
      <w:pPr>
        <w:rPr>
          <w:rFonts w:cs="Arial"/>
          <w:lang w:eastAsia="en-US"/>
        </w:rPr>
      </w:pPr>
      <w:r>
        <w:rPr>
          <w:b/>
          <w:bCs/>
          <w:lang w:eastAsia="en-US"/>
        </w:rPr>
        <w:t>A</w:t>
      </w:r>
      <w:r>
        <w:rPr>
          <w:rFonts w:cs="Arial"/>
          <w:b/>
          <w:szCs w:val="18"/>
          <w:lang w:eastAsia="en-US"/>
        </w:rPr>
        <w:t>ctor/Role:</w:t>
      </w:r>
      <w:r w:rsidR="00156EAE">
        <w:rPr>
          <w:rFonts w:cs="Arial"/>
          <w:b/>
          <w:lang w:eastAsia="en-US"/>
        </w:rPr>
        <w:t xml:space="preserve"> </w:t>
      </w:r>
      <w:r>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1D983442" w14:textId="77777777" w:rsidR="00292203" w:rsidRDefault="00292203">
      <w:pPr>
        <w:rPr>
          <w:rFonts w:cs="Arial"/>
          <w:b/>
          <w:szCs w:val="18"/>
          <w:u w:val="single"/>
          <w:lang w:eastAsia="en-US"/>
        </w:rPr>
      </w:pPr>
      <w:r>
        <w:rPr>
          <w:rFonts w:cs="Arial"/>
          <w:b/>
          <w:szCs w:val="18"/>
          <w:lang w:eastAsia="en-US"/>
        </w:rPr>
        <w:t>Description:</w:t>
      </w:r>
    </w:p>
    <w:p w14:paraId="73198198" w14:textId="6EED0BCB" w:rsidR="00292203" w:rsidRDefault="00292203">
      <w:pPr>
        <w:rPr>
          <w:lang w:eastAsia="en-US"/>
        </w:rPr>
      </w:pPr>
      <w:r>
        <w:rPr>
          <w:lang w:eastAsia="en-US"/>
        </w:rPr>
        <w:t xml:space="preserve">Refer to 3.3.6.2 </w:t>
      </w:r>
      <w:r w:rsidR="00FC713E">
        <w:rPr>
          <w:lang w:eastAsia="en-US"/>
        </w:rPr>
        <w:t>C2M.</w:t>
      </w:r>
      <w:r w:rsidR="009A333F">
        <w:rPr>
          <w:lang w:eastAsia="en-US"/>
        </w:rPr>
        <w:t xml:space="preserve">CCB </w:t>
      </w:r>
      <w:r w:rsidR="00E15E4C">
        <w:rPr>
          <w:lang w:eastAsia="en-US"/>
        </w:rPr>
        <w:t>Start Premise Based Service for</w:t>
      </w:r>
      <w:r>
        <w:rPr>
          <w:lang w:eastAsia="en-US"/>
        </w:rPr>
        <w:t xml:space="preserve"> Landlord-Tenant.</w:t>
      </w:r>
    </w:p>
    <w:p w14:paraId="348D9835" w14:textId="77777777" w:rsidR="00292203" w:rsidRDefault="00292203">
      <w:pPr>
        <w:rPr>
          <w:lang w:eastAsia="en-US"/>
        </w:rPr>
      </w:pPr>
    </w:p>
    <w:p w14:paraId="371509FD" w14:textId="77777777" w:rsidR="00292203" w:rsidRDefault="00292203">
      <w:pPr>
        <w:rPr>
          <w:rFonts w:cs="Arial"/>
          <w:lang w:eastAsia="en-US"/>
        </w:rPr>
      </w:pPr>
    </w:p>
    <w:p w14:paraId="3D2CF57E" w14:textId="00A9DE30" w:rsidR="00292203" w:rsidRDefault="00D031C5">
      <w:pPr>
        <w:rPr>
          <w:rFonts w:cs="Arial"/>
          <w:b/>
          <w:u w:val="single"/>
          <w:lang w:eastAsia="en-US"/>
        </w:rPr>
      </w:pPr>
      <w:hyperlink w:anchor="BPM1" w:history="1">
        <w:r w:rsidR="00FC713E">
          <w:rPr>
            <w:rStyle w:val="Hyperlink"/>
            <w:rFonts w:cs="Arial"/>
            <w:b/>
          </w:rPr>
          <w:t>2.0</w:t>
        </w:r>
      </w:hyperlink>
      <w:r w:rsidR="00292203">
        <w:rPr>
          <w:rFonts w:cs="Arial"/>
          <w:b/>
          <w:u w:val="single"/>
        </w:rPr>
        <w:t xml:space="preserve"> Evaluate Account </w:t>
      </w:r>
    </w:p>
    <w:p w14:paraId="00D2C0AA" w14:textId="7442334B"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C44A33" w:rsidRPr="00C44A33">
        <w:rPr>
          <w:rFonts w:cs="Arial"/>
          <w:b/>
          <w:lang w:eastAsia="en-US"/>
        </w:rPr>
        <w:t xml:space="preserve"> </w:t>
      </w:r>
      <w:r w:rsidR="00C44A33" w:rsidRPr="00C44A33">
        <w:rPr>
          <w:b/>
          <w:lang w:eastAsia="en-US"/>
        </w:rPr>
        <w:t>or Authorized User</w:t>
      </w:r>
    </w:p>
    <w:p w14:paraId="3035DDBA" w14:textId="77777777" w:rsidR="00292203" w:rsidRDefault="00292203">
      <w:pPr>
        <w:rPr>
          <w:rFonts w:ascii="Arial" w:hAnsi="Arial" w:cs="Arial"/>
          <w:b/>
          <w:sz w:val="18"/>
          <w:szCs w:val="18"/>
          <w:u w:val="single"/>
          <w:lang w:eastAsia="en-US"/>
        </w:rPr>
      </w:pPr>
      <w:r>
        <w:rPr>
          <w:rFonts w:cs="Arial"/>
          <w:b/>
          <w:szCs w:val="18"/>
          <w:lang w:eastAsia="en-US"/>
        </w:rPr>
        <w:t>Description:</w:t>
      </w:r>
    </w:p>
    <w:p w14:paraId="1D87E33E" w14:textId="2AB6AE75" w:rsidR="00292203" w:rsidRDefault="00292203">
      <w:pPr>
        <w:rPr>
          <w:lang w:eastAsia="en-US"/>
        </w:rPr>
      </w:pPr>
      <w:r>
        <w:rPr>
          <w:lang w:eastAsia="en-US"/>
        </w:rPr>
        <w:t>The CSR or Authorize</w:t>
      </w:r>
      <w:r w:rsidR="00E15E4C">
        <w:rPr>
          <w:lang w:eastAsia="en-US"/>
        </w:rPr>
        <w:t xml:space="preserve">d User evaluates the account. </w:t>
      </w:r>
      <w:r w:rsidR="00046FF0">
        <w:rPr>
          <w:lang w:eastAsia="en-US"/>
        </w:rPr>
        <w:t xml:space="preserve"> </w:t>
      </w:r>
      <w:r>
        <w:rPr>
          <w:lang w:eastAsia="en-US"/>
        </w:rPr>
        <w:t xml:space="preserve">Typically </w:t>
      </w:r>
      <w:hyperlink w:anchor="AcctFinHistory" w:history="1">
        <w:r>
          <w:rPr>
            <w:rStyle w:val="Hyperlink"/>
            <w:lang w:eastAsia="en-US"/>
          </w:rPr>
          <w:t>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and </w:t>
      </w:r>
      <w:hyperlink w:anchor="CreditCollectionHistory" w:history="1">
        <w:r w:rsidR="00F2128E">
          <w:rPr>
            <w:rStyle w:val="Hyperlink"/>
            <w:lang w:eastAsia="en-US"/>
          </w:rPr>
          <w:t>Account Credit</w:t>
        </w:r>
        <w:r>
          <w:rPr>
            <w:rStyle w:val="Hyperlink"/>
            <w:lang w:eastAsia="en-US"/>
          </w:rPr>
          <w:t xml:space="preserve"> and Collection History</w:t>
        </w:r>
      </w:hyperlink>
      <w:r>
        <w:rPr>
          <w:lang w:eastAsia="en-US"/>
        </w:rPr>
        <w:t xml:space="preserve"> are reviewed. </w:t>
      </w:r>
    </w:p>
    <w:p w14:paraId="0125891F" w14:textId="77777777" w:rsidR="00292203" w:rsidRDefault="00292203">
      <w:pPr>
        <w:pStyle w:val="tty80"/>
        <w:rPr>
          <w:rFonts w:ascii="Book Antiqua" w:hAnsi="Book Antiqua"/>
          <w:lang w:eastAsia="en-US"/>
        </w:rPr>
      </w:pPr>
    </w:p>
    <w:p w14:paraId="180A1FF3" w14:textId="77777777" w:rsidR="00292203" w:rsidRDefault="00292203">
      <w:pPr>
        <w:rPr>
          <w:lang w:eastAsia="en-US"/>
        </w:rPr>
      </w:pPr>
    </w:p>
    <w:p w14:paraId="57787984" w14:textId="3171BB32" w:rsidR="00292203" w:rsidRDefault="00D031C5" w:rsidP="00046FF0">
      <w:pPr>
        <w:keepNext/>
        <w:rPr>
          <w:rFonts w:cs="Arial"/>
          <w:b/>
          <w:u w:val="single"/>
          <w:lang w:eastAsia="en-US"/>
        </w:rPr>
      </w:pPr>
      <w:hyperlink w:anchor="BPM1" w:history="1">
        <w:r w:rsidR="007F08E0">
          <w:rPr>
            <w:rStyle w:val="Hyperlink"/>
            <w:rFonts w:cs="Arial"/>
            <w:b/>
          </w:rPr>
          <w:t>2.1</w:t>
        </w:r>
      </w:hyperlink>
      <w:r w:rsidR="00292203">
        <w:rPr>
          <w:rFonts w:cs="Arial"/>
          <w:b/>
          <w:u w:val="single"/>
        </w:rPr>
        <w:t xml:space="preserve"> Request Credit Review from External Credit Bureau </w:t>
      </w:r>
    </w:p>
    <w:p w14:paraId="43DAAE8B" w14:textId="40B432E3" w:rsidR="00292203" w:rsidRDefault="00292203" w:rsidP="00046FF0">
      <w:pPr>
        <w:keepNext/>
        <w:rPr>
          <w:rFonts w:cs="Arial"/>
          <w:lang w:eastAsia="en-US"/>
        </w:rPr>
      </w:pPr>
      <w:r>
        <w:rPr>
          <w:b/>
          <w:bCs/>
          <w:lang w:eastAsia="en-US"/>
        </w:rPr>
        <w:t>A</w:t>
      </w:r>
      <w:r>
        <w:rPr>
          <w:rFonts w:cs="Arial"/>
          <w:b/>
          <w:szCs w:val="18"/>
          <w:lang w:eastAsia="en-US"/>
        </w:rPr>
        <w:t>ctor/Role:</w:t>
      </w:r>
      <w:r w:rsidR="00156EAE">
        <w:rPr>
          <w:rFonts w:cs="Arial"/>
          <w:b/>
          <w:lang w:eastAsia="en-US"/>
        </w:rPr>
        <w:t xml:space="preserve"> </w:t>
      </w:r>
      <w:r>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3766F26C" w14:textId="77777777" w:rsidR="00292203" w:rsidRDefault="00292203" w:rsidP="00046FF0">
      <w:pPr>
        <w:keepNext/>
        <w:rPr>
          <w:rFonts w:cs="Arial"/>
          <w:b/>
          <w:szCs w:val="18"/>
          <w:u w:val="single"/>
          <w:lang w:eastAsia="en-US"/>
        </w:rPr>
      </w:pPr>
      <w:r>
        <w:rPr>
          <w:rFonts w:cs="Arial"/>
          <w:b/>
          <w:szCs w:val="18"/>
          <w:lang w:eastAsia="en-US"/>
        </w:rPr>
        <w:t>Description:</w:t>
      </w:r>
    </w:p>
    <w:p w14:paraId="036EF09B" w14:textId="1786B8FA" w:rsidR="00292203" w:rsidRDefault="00292203">
      <w:pPr>
        <w:rPr>
          <w:lang w:eastAsia="en-US"/>
        </w:rPr>
      </w:pPr>
      <w:r>
        <w:rPr>
          <w:lang w:eastAsia="en-US"/>
        </w:rPr>
        <w:t>The CSR or Authorized User determines further information is needed and performs an external credit check.</w:t>
      </w:r>
      <w:r w:rsidR="00156EAE">
        <w:rPr>
          <w:lang w:eastAsia="en-US"/>
        </w:rPr>
        <w:t xml:space="preserve"> </w:t>
      </w:r>
      <w:r w:rsidR="00046FF0">
        <w:rPr>
          <w:lang w:eastAsia="en-US"/>
        </w:rPr>
        <w:t xml:space="preserve"> </w:t>
      </w:r>
      <w:r>
        <w:rPr>
          <w:lang w:eastAsia="en-US"/>
        </w:rPr>
        <w:t>This is a custom process.</w:t>
      </w:r>
    </w:p>
    <w:p w14:paraId="3A53318E" w14:textId="77777777" w:rsidR="00046FF0" w:rsidRPr="00046FF0" w:rsidRDefault="00046FF0" w:rsidP="00046FF0">
      <w:pPr>
        <w:pStyle w:val="TOC1"/>
        <w:spacing w:before="0" w:after="0"/>
        <w:rPr>
          <w:rFonts w:ascii="Arial" w:hAnsi="Arial"/>
          <w:b w:val="0"/>
          <w:u w:val="single"/>
          <w:lang w:eastAsia="en-US"/>
        </w:rPr>
      </w:pPr>
    </w:p>
    <w:p w14:paraId="41B8B732" w14:textId="73D7275D" w:rsidR="00292203" w:rsidRPr="00046FF0" w:rsidRDefault="00292203">
      <w:pPr>
        <w:pStyle w:val="TOC1"/>
        <w:spacing w:before="0" w:after="0"/>
        <w:rPr>
          <w:rFonts w:ascii="Arial" w:hAnsi="Arial"/>
          <w:b w:val="0"/>
          <w:u w:val="single"/>
          <w:lang w:eastAsia="en-US"/>
        </w:rPr>
      </w:pPr>
    </w:p>
    <w:p w14:paraId="6658D493" w14:textId="56D81CF9" w:rsidR="00292203" w:rsidRDefault="00D031C5" w:rsidP="00035E45">
      <w:pPr>
        <w:tabs>
          <w:tab w:val="left" w:pos="5580"/>
        </w:tabs>
        <w:rPr>
          <w:rFonts w:cs="Arial"/>
          <w:b/>
          <w:u w:val="single"/>
          <w:lang w:eastAsia="en-US"/>
        </w:rPr>
      </w:pPr>
      <w:hyperlink w:anchor="BPM1" w:history="1">
        <w:r w:rsidR="00E766CB">
          <w:rPr>
            <w:rStyle w:val="Hyperlink"/>
            <w:rFonts w:cs="Arial"/>
            <w:b/>
          </w:rPr>
          <w:t>2.2</w:t>
        </w:r>
      </w:hyperlink>
      <w:r w:rsidR="00292203">
        <w:rPr>
          <w:rFonts w:cs="Arial"/>
          <w:b/>
          <w:u w:val="single"/>
        </w:rPr>
        <w:t xml:space="preserve"> Provide External Credit Score Information</w:t>
      </w:r>
    </w:p>
    <w:p w14:paraId="78DFFC51" w14:textId="0D97226A"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External Credit Bureau</w:t>
      </w:r>
    </w:p>
    <w:p w14:paraId="43DFA55D" w14:textId="77777777" w:rsidR="00292203" w:rsidRDefault="00292203">
      <w:pPr>
        <w:rPr>
          <w:rFonts w:cs="Arial"/>
          <w:b/>
          <w:szCs w:val="18"/>
          <w:u w:val="single"/>
          <w:lang w:eastAsia="en-US"/>
        </w:rPr>
      </w:pPr>
      <w:r>
        <w:rPr>
          <w:rFonts w:cs="Arial"/>
          <w:b/>
          <w:szCs w:val="18"/>
          <w:lang w:eastAsia="en-US"/>
        </w:rPr>
        <w:t>Description:</w:t>
      </w:r>
    </w:p>
    <w:p w14:paraId="75D7B706" w14:textId="7A100556" w:rsidR="00292203" w:rsidRDefault="00292203">
      <w:pPr>
        <w:rPr>
          <w:rFonts w:cs="Arial"/>
          <w:lang w:eastAsia="en-US"/>
        </w:rPr>
      </w:pPr>
      <w:r>
        <w:rPr>
          <w:rFonts w:cs="Arial"/>
          <w:lang w:eastAsia="en-US"/>
        </w:rPr>
        <w:t>The External Credit Bureau collects and provides the required external credit score information.</w:t>
      </w:r>
    </w:p>
    <w:p w14:paraId="6F956400" w14:textId="77777777" w:rsidR="00292203" w:rsidRDefault="00292203">
      <w:pPr>
        <w:rPr>
          <w:rFonts w:cs="Arial"/>
          <w:lang w:eastAsia="en-US"/>
        </w:rPr>
      </w:pPr>
    </w:p>
    <w:p w14:paraId="512A59E5" w14:textId="77777777" w:rsidR="00292203" w:rsidRDefault="00292203">
      <w:pPr>
        <w:rPr>
          <w:rFonts w:cs="Arial"/>
          <w:b/>
          <w:lang w:eastAsia="en-US"/>
        </w:rPr>
      </w:pPr>
    </w:p>
    <w:p w14:paraId="7EF2CFF7" w14:textId="74A5F52E" w:rsidR="00292203" w:rsidRDefault="00D031C5">
      <w:pPr>
        <w:rPr>
          <w:rFonts w:cs="Arial"/>
          <w:b/>
          <w:u w:val="single"/>
          <w:lang w:eastAsia="en-US"/>
        </w:rPr>
      </w:pPr>
      <w:hyperlink w:anchor="BPM1" w:history="1">
        <w:r w:rsidR="00E766CB">
          <w:rPr>
            <w:rStyle w:val="Hyperlink"/>
            <w:rFonts w:cs="Arial"/>
            <w:b/>
          </w:rPr>
          <w:t>2.3</w:t>
        </w:r>
      </w:hyperlink>
      <w:r w:rsidR="00292203">
        <w:rPr>
          <w:rFonts w:cs="Arial"/>
          <w:b/>
          <w:u w:val="single"/>
        </w:rPr>
        <w:t xml:space="preserve"> Receive Results from External Credit Bureau</w:t>
      </w:r>
      <w:r w:rsidR="00292203">
        <w:rPr>
          <w:rFonts w:cs="Arial"/>
          <w:b/>
          <w:u w:val="single"/>
          <w:lang w:eastAsia="en-US"/>
        </w:rPr>
        <w:t xml:space="preserve"> </w:t>
      </w:r>
    </w:p>
    <w:p w14:paraId="442137FB" w14:textId="48C6FDEA"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C44A33" w:rsidRPr="00C44A33">
        <w:rPr>
          <w:rFonts w:cs="Arial"/>
          <w:b/>
          <w:lang w:eastAsia="en-US"/>
        </w:rPr>
        <w:t xml:space="preserve"> </w:t>
      </w:r>
      <w:r w:rsidR="00C44A33" w:rsidRPr="00C44A33">
        <w:rPr>
          <w:b/>
          <w:lang w:eastAsia="en-US"/>
        </w:rPr>
        <w:t>or Authorized User</w:t>
      </w:r>
    </w:p>
    <w:p w14:paraId="496D7EC3" w14:textId="77777777" w:rsidR="00292203" w:rsidRDefault="00292203">
      <w:pPr>
        <w:rPr>
          <w:rFonts w:cs="Arial"/>
          <w:b/>
          <w:szCs w:val="18"/>
          <w:u w:val="single"/>
          <w:lang w:eastAsia="en-US"/>
        </w:rPr>
      </w:pPr>
      <w:r>
        <w:rPr>
          <w:rFonts w:cs="Arial"/>
          <w:b/>
          <w:szCs w:val="18"/>
          <w:lang w:eastAsia="en-US"/>
        </w:rPr>
        <w:t>Description:</w:t>
      </w:r>
    </w:p>
    <w:p w14:paraId="08A4CBDF" w14:textId="696DD0F5" w:rsidR="00292203" w:rsidRDefault="00292203">
      <w:pPr>
        <w:rPr>
          <w:lang w:eastAsia="en-US"/>
        </w:rPr>
      </w:pPr>
      <w:r>
        <w:rPr>
          <w:lang w:eastAsia="en-US"/>
        </w:rPr>
        <w:t>The CSR or Authorized User receives the credit information from the External Credit Bureau.</w:t>
      </w:r>
      <w:r w:rsidR="00046FF0">
        <w:rPr>
          <w:lang w:eastAsia="en-US"/>
        </w:rPr>
        <w:t xml:space="preserve"> </w:t>
      </w:r>
      <w:r w:rsidR="00156EAE">
        <w:rPr>
          <w:lang w:eastAsia="en-US"/>
        </w:rPr>
        <w:t xml:space="preserve"> </w:t>
      </w:r>
      <w:r>
        <w:rPr>
          <w:lang w:eastAsia="en-US"/>
        </w:rPr>
        <w:t>This is a custom process.</w:t>
      </w:r>
    </w:p>
    <w:p w14:paraId="352DD300" w14:textId="77777777" w:rsidR="00292203" w:rsidRDefault="00292203">
      <w:pPr>
        <w:rPr>
          <w:lang w:eastAsia="en-US"/>
        </w:rPr>
      </w:pPr>
    </w:p>
    <w:p w14:paraId="7FDB23D3" w14:textId="77777777" w:rsidR="00292203" w:rsidRDefault="00292203">
      <w:pPr>
        <w:rPr>
          <w:rFonts w:cs="Arial"/>
          <w:lang w:eastAsia="en-US"/>
        </w:rPr>
      </w:pPr>
    </w:p>
    <w:p w14:paraId="14FA5A81" w14:textId="1A6BCAD4" w:rsidR="00292203" w:rsidRDefault="00D031C5">
      <w:pPr>
        <w:rPr>
          <w:rFonts w:cs="Arial"/>
          <w:b/>
          <w:u w:val="single"/>
          <w:lang w:eastAsia="en-US"/>
        </w:rPr>
      </w:pPr>
      <w:hyperlink w:anchor="BPM1" w:history="1">
        <w:r w:rsidR="00E766CB">
          <w:rPr>
            <w:rStyle w:val="Hyperlink"/>
            <w:rFonts w:cs="Arial"/>
            <w:b/>
          </w:rPr>
          <w:t>2.4</w:t>
        </w:r>
      </w:hyperlink>
      <w:r w:rsidR="00292203">
        <w:rPr>
          <w:rFonts w:cs="Arial"/>
          <w:b/>
          <w:u w:val="single"/>
        </w:rPr>
        <w:t xml:space="preserve"> Evaluate Results from Exter</w:t>
      </w:r>
      <w:r w:rsidR="00292203">
        <w:rPr>
          <w:rFonts w:cs="Arial"/>
          <w:b/>
          <w:u w:val="single"/>
          <w:lang w:eastAsia="en-US"/>
        </w:rPr>
        <w:t>nal Credit Bureau</w:t>
      </w:r>
    </w:p>
    <w:p w14:paraId="636EBC49" w14:textId="1C650AC0" w:rsidR="00292203" w:rsidRDefault="00292203">
      <w:pPr>
        <w:rPr>
          <w:rFonts w:cs="Arial"/>
          <w:lang w:eastAsia="en-US"/>
        </w:rPr>
      </w:pPr>
      <w:r>
        <w:rPr>
          <w:b/>
          <w:bCs/>
          <w:lang w:eastAsia="en-US"/>
        </w:rPr>
        <w:t>A</w:t>
      </w:r>
      <w:r>
        <w:rPr>
          <w:rFonts w:cs="Arial"/>
          <w:b/>
          <w:szCs w:val="18"/>
          <w:lang w:eastAsia="en-US"/>
        </w:rPr>
        <w:t>ctor/Role:</w:t>
      </w:r>
      <w:r w:rsidR="00D81037">
        <w:rPr>
          <w:rFonts w:cs="Arial"/>
          <w:b/>
          <w:lang w:eastAsia="en-US"/>
        </w:rPr>
        <w:t xml:space="preserve"> </w:t>
      </w:r>
      <w:r>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2A3A29EB" w14:textId="77777777" w:rsidR="00292203" w:rsidRDefault="00292203">
      <w:pPr>
        <w:rPr>
          <w:rFonts w:cs="Arial"/>
          <w:b/>
          <w:szCs w:val="18"/>
          <w:u w:val="single"/>
          <w:lang w:eastAsia="en-US"/>
        </w:rPr>
      </w:pPr>
      <w:r>
        <w:rPr>
          <w:rFonts w:cs="Arial"/>
          <w:b/>
          <w:szCs w:val="18"/>
          <w:lang w:eastAsia="en-US"/>
        </w:rPr>
        <w:t>Description:</w:t>
      </w:r>
    </w:p>
    <w:p w14:paraId="1466D758" w14:textId="7D1517BF" w:rsidR="00292203" w:rsidRDefault="00292203">
      <w:pPr>
        <w:rPr>
          <w:lang w:eastAsia="en-US"/>
        </w:rPr>
      </w:pPr>
      <w:r>
        <w:rPr>
          <w:lang w:eastAsia="en-US"/>
        </w:rPr>
        <w:t>Based on established business rules the CSR or Authorized User reviews</w:t>
      </w:r>
      <w:r w:rsidR="00D81037">
        <w:rPr>
          <w:lang w:eastAsia="en-US"/>
        </w:rPr>
        <w:t xml:space="preserve"> the</w:t>
      </w:r>
      <w:r>
        <w:rPr>
          <w:lang w:eastAsia="en-US"/>
        </w:rPr>
        <w:t xml:space="preserve"> credit information to determine the overall credit risk.</w:t>
      </w:r>
    </w:p>
    <w:p w14:paraId="25695052" w14:textId="77777777" w:rsidR="00292203" w:rsidRDefault="00292203">
      <w:pPr>
        <w:rPr>
          <w:rFonts w:cs="Arial"/>
          <w:lang w:eastAsia="en-US"/>
        </w:rPr>
      </w:pPr>
    </w:p>
    <w:p w14:paraId="543B271D" w14:textId="77777777" w:rsidR="00292203" w:rsidRDefault="00292203">
      <w:pPr>
        <w:rPr>
          <w:rFonts w:cs="Arial"/>
          <w:lang w:eastAsia="en-US"/>
        </w:rPr>
      </w:pPr>
    </w:p>
    <w:p w14:paraId="7C586EC1" w14:textId="1C112EFC" w:rsidR="00292203" w:rsidRDefault="00D031C5">
      <w:pPr>
        <w:rPr>
          <w:rFonts w:cs="Arial"/>
          <w:b/>
          <w:u w:val="single"/>
          <w:lang w:eastAsia="en-US"/>
        </w:rPr>
      </w:pPr>
      <w:hyperlink w:anchor="BPM1" w:history="1">
        <w:r w:rsidR="000E64CA">
          <w:rPr>
            <w:rStyle w:val="Hyperlink"/>
            <w:rFonts w:cs="Arial"/>
            <w:b/>
          </w:rPr>
          <w:t xml:space="preserve">2.5 </w:t>
        </w:r>
      </w:hyperlink>
      <w:r w:rsidR="00292203">
        <w:rPr>
          <w:rFonts w:cs="Arial"/>
          <w:b/>
          <w:u w:val="single"/>
        </w:rPr>
        <w:t xml:space="preserve">3.3.3.2 </w:t>
      </w:r>
      <w:r w:rsidR="000E64CA">
        <w:rPr>
          <w:rFonts w:cs="Arial"/>
          <w:b/>
          <w:u w:val="single"/>
        </w:rPr>
        <w:t>C2M.</w:t>
      </w:r>
      <w:r w:rsidR="00B67267">
        <w:rPr>
          <w:rFonts w:cs="Arial"/>
          <w:b/>
          <w:u w:val="single"/>
        </w:rPr>
        <w:t>CCB.</w:t>
      </w:r>
      <w:r w:rsidR="00292203">
        <w:rPr>
          <w:rFonts w:cs="Arial"/>
          <w:b/>
          <w:u w:val="single"/>
        </w:rPr>
        <w:t>Determine</w:t>
      </w:r>
      <w:r w:rsidR="00E15E4C">
        <w:rPr>
          <w:rFonts w:cs="Arial"/>
          <w:b/>
          <w:u w:val="single"/>
        </w:rPr>
        <w:t xml:space="preserve"> Customer Deposit </w:t>
      </w:r>
    </w:p>
    <w:p w14:paraId="679DDF8B" w14:textId="5A444453" w:rsidR="00292203" w:rsidRDefault="00292203">
      <w:pPr>
        <w:rPr>
          <w:rFonts w:cs="Arial"/>
          <w:b/>
          <w:lang w:eastAsia="en-US"/>
        </w:rPr>
      </w:pPr>
      <w:r>
        <w:rPr>
          <w:b/>
          <w:lang w:eastAsia="en-US"/>
        </w:rPr>
        <w:t>A</w:t>
      </w:r>
      <w:r>
        <w:rPr>
          <w:rFonts w:cs="Arial"/>
          <w:b/>
          <w:szCs w:val="18"/>
          <w:lang w:eastAsia="en-US"/>
        </w:rPr>
        <w:t>ctor/Role:</w:t>
      </w:r>
      <w:r w:rsidR="00D81037">
        <w:rPr>
          <w:rFonts w:cs="Arial"/>
          <w:b/>
          <w:lang w:eastAsia="en-US"/>
        </w:rPr>
        <w:t xml:space="preserve"> </w:t>
      </w:r>
      <w:r>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2E95B409" w14:textId="77777777" w:rsidR="00292203" w:rsidRDefault="00292203">
      <w:pPr>
        <w:rPr>
          <w:rFonts w:cs="Arial"/>
          <w:b/>
          <w:szCs w:val="18"/>
          <w:u w:val="single"/>
          <w:lang w:eastAsia="en-US"/>
        </w:rPr>
      </w:pPr>
      <w:r>
        <w:rPr>
          <w:rFonts w:cs="Arial"/>
          <w:b/>
          <w:szCs w:val="18"/>
          <w:lang w:eastAsia="en-US"/>
        </w:rPr>
        <w:t>Description:</w:t>
      </w:r>
    </w:p>
    <w:p w14:paraId="40287D42" w14:textId="42563BC7" w:rsidR="00292203" w:rsidRDefault="00292203">
      <w:pPr>
        <w:rPr>
          <w:lang w:eastAsia="en-US"/>
        </w:rPr>
      </w:pPr>
      <w:r>
        <w:rPr>
          <w:lang w:eastAsia="en-US"/>
        </w:rPr>
        <w:t xml:space="preserve">A Customer Deposit may be required.  Refer to </w:t>
      </w:r>
      <w:r w:rsidR="00E15E4C">
        <w:rPr>
          <w:lang w:eastAsia="en-US"/>
        </w:rPr>
        <w:t xml:space="preserve">3.3.3.2 </w:t>
      </w:r>
      <w:r w:rsidR="000E64CA">
        <w:rPr>
          <w:lang w:eastAsia="en-US"/>
        </w:rPr>
        <w:t>C2M.</w:t>
      </w:r>
      <w:r w:rsidR="00B67267">
        <w:rPr>
          <w:lang w:eastAsia="en-US"/>
        </w:rPr>
        <w:t>CCB.</w:t>
      </w:r>
      <w:r>
        <w:rPr>
          <w:lang w:eastAsia="en-US"/>
        </w:rPr>
        <w:t>Determine</w:t>
      </w:r>
      <w:r w:rsidR="00E15E4C">
        <w:rPr>
          <w:lang w:eastAsia="en-US"/>
        </w:rPr>
        <w:t xml:space="preserve"> Customer Deposit</w:t>
      </w:r>
      <w:r w:rsidR="00D61B3A">
        <w:rPr>
          <w:lang w:eastAsia="en-US"/>
        </w:rPr>
        <w:t>.</w:t>
      </w:r>
    </w:p>
    <w:p w14:paraId="5A422994" w14:textId="77777777" w:rsidR="00292203" w:rsidRDefault="00292203">
      <w:pPr>
        <w:rPr>
          <w:rFonts w:ascii="Arial" w:hAnsi="Arial" w:cs="Arial"/>
          <w:b/>
          <w:u w:val="single"/>
          <w:lang w:eastAsia="en-US"/>
        </w:rPr>
      </w:pPr>
    </w:p>
    <w:p w14:paraId="3741F932" w14:textId="77777777" w:rsidR="00292203" w:rsidRDefault="00292203">
      <w:pPr>
        <w:rPr>
          <w:rFonts w:ascii="Arial" w:hAnsi="Arial" w:cs="Arial"/>
          <w:b/>
          <w:u w:val="single"/>
          <w:lang w:eastAsia="en-US"/>
        </w:rPr>
      </w:pPr>
    </w:p>
    <w:p w14:paraId="7901B240" w14:textId="7523C6B6" w:rsidR="00292203" w:rsidRDefault="00D031C5">
      <w:pPr>
        <w:rPr>
          <w:rFonts w:cs="Arial"/>
          <w:b/>
          <w:u w:val="single"/>
          <w:lang w:eastAsia="en-US"/>
        </w:rPr>
      </w:pPr>
      <w:hyperlink w:anchor="BPM1" w:history="1">
        <w:r w:rsidR="000E64CA">
          <w:rPr>
            <w:rStyle w:val="Hyperlink"/>
            <w:rFonts w:cs="Arial"/>
            <w:b/>
          </w:rPr>
          <w:t>2.6</w:t>
        </w:r>
      </w:hyperlink>
      <w:r w:rsidR="000E64CA">
        <w:t xml:space="preserve"> </w:t>
      </w:r>
      <w:r w:rsidR="00292203">
        <w:rPr>
          <w:rFonts w:cs="Arial"/>
          <w:b/>
          <w:u w:val="single"/>
        </w:rPr>
        <w:t xml:space="preserve">3.3.2.3 </w:t>
      </w:r>
      <w:r w:rsidR="000E64CA">
        <w:rPr>
          <w:rFonts w:cs="Arial"/>
          <w:b/>
          <w:u w:val="single"/>
        </w:rPr>
        <w:t>C2M.</w:t>
      </w:r>
      <w:r w:rsidR="00B67267">
        <w:rPr>
          <w:rFonts w:cs="Arial"/>
          <w:b/>
          <w:u w:val="single"/>
        </w:rPr>
        <w:t>CCB.</w:t>
      </w:r>
      <w:r w:rsidR="00292203">
        <w:rPr>
          <w:rFonts w:cs="Arial"/>
          <w:b/>
          <w:u w:val="single"/>
        </w:rPr>
        <w:t>Stop Premise Based Service</w:t>
      </w:r>
    </w:p>
    <w:p w14:paraId="51203F34" w14:textId="0BC84921" w:rsidR="00292203" w:rsidRDefault="00292203">
      <w:pPr>
        <w:rPr>
          <w:rFonts w:cs="Arial"/>
          <w:b/>
          <w:lang w:eastAsia="en-US"/>
        </w:rPr>
      </w:pPr>
      <w:r>
        <w:rPr>
          <w:b/>
          <w:lang w:eastAsia="en-US"/>
        </w:rPr>
        <w:t>A</w:t>
      </w:r>
      <w:r>
        <w:rPr>
          <w:rFonts w:cs="Arial"/>
          <w:b/>
          <w:szCs w:val="18"/>
          <w:lang w:eastAsia="en-US"/>
        </w:rPr>
        <w:t>ctor/Role:</w:t>
      </w:r>
      <w:r w:rsidR="00E35FB4">
        <w:rPr>
          <w:rFonts w:cs="Arial"/>
          <w:b/>
          <w:lang w:eastAsia="en-US"/>
        </w:rPr>
        <w:t xml:space="preserve"> </w:t>
      </w:r>
      <w:r w:rsidR="00D81037">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5D2594C4" w14:textId="77777777" w:rsidR="00292203" w:rsidRDefault="00292203">
      <w:pPr>
        <w:rPr>
          <w:rFonts w:cs="Arial"/>
          <w:b/>
          <w:szCs w:val="18"/>
          <w:u w:val="single"/>
          <w:lang w:eastAsia="en-US"/>
        </w:rPr>
      </w:pPr>
      <w:r>
        <w:rPr>
          <w:rFonts w:cs="Arial"/>
          <w:b/>
          <w:szCs w:val="18"/>
          <w:lang w:eastAsia="en-US"/>
        </w:rPr>
        <w:t>Description:</w:t>
      </w:r>
    </w:p>
    <w:p w14:paraId="05C90C1B" w14:textId="54F5D0E4" w:rsidR="00292203" w:rsidRDefault="000E64CA">
      <w:pPr>
        <w:rPr>
          <w:lang w:eastAsia="en-US"/>
        </w:rPr>
      </w:pPr>
      <w:r>
        <w:rPr>
          <w:lang w:eastAsia="en-US"/>
        </w:rPr>
        <w:t>If there are</w:t>
      </w:r>
      <w:r w:rsidR="00292203">
        <w:rPr>
          <w:lang w:eastAsia="en-US"/>
        </w:rPr>
        <w:t xml:space="preserve"> Active S</w:t>
      </w:r>
      <w:r>
        <w:rPr>
          <w:lang w:eastAsia="en-US"/>
        </w:rPr>
        <w:t xml:space="preserve">ervice Agreements that should be stopped, </w:t>
      </w:r>
      <w:r w:rsidR="00292203">
        <w:rPr>
          <w:lang w:eastAsia="en-US"/>
        </w:rPr>
        <w:t xml:space="preserve"> </w:t>
      </w:r>
      <w:r>
        <w:rPr>
          <w:lang w:eastAsia="en-US"/>
        </w:rPr>
        <w:t>r</w:t>
      </w:r>
      <w:r w:rsidR="00292203">
        <w:rPr>
          <w:lang w:eastAsia="en-US"/>
        </w:rPr>
        <w:t xml:space="preserve">efer to </w:t>
      </w:r>
      <w:r w:rsidR="00E15E4C">
        <w:rPr>
          <w:lang w:eastAsia="en-US"/>
        </w:rPr>
        <w:t xml:space="preserve">3.3.2.3 </w:t>
      </w:r>
      <w:r>
        <w:rPr>
          <w:lang w:eastAsia="en-US"/>
        </w:rPr>
        <w:t>C2M.</w:t>
      </w:r>
      <w:r w:rsidR="00B67267">
        <w:rPr>
          <w:lang w:eastAsia="en-US"/>
        </w:rPr>
        <w:t>CCB.</w:t>
      </w:r>
      <w:r w:rsidR="00E15E4C">
        <w:rPr>
          <w:lang w:eastAsia="en-US"/>
        </w:rPr>
        <w:t>Stop Premise Based Service</w:t>
      </w:r>
      <w:r w:rsidR="00D61B3A">
        <w:rPr>
          <w:lang w:eastAsia="en-US"/>
        </w:rPr>
        <w:t>.</w:t>
      </w:r>
    </w:p>
    <w:p w14:paraId="5AF27D88" w14:textId="77777777" w:rsidR="00383E22" w:rsidRDefault="00383E22">
      <w:pPr>
        <w:rPr>
          <w:lang w:eastAsia="en-US"/>
        </w:rPr>
      </w:pPr>
    </w:p>
    <w:p w14:paraId="23C6BD93" w14:textId="77777777" w:rsidR="00383E22" w:rsidRDefault="00383E22">
      <w:pPr>
        <w:rPr>
          <w:lang w:eastAsia="en-US"/>
        </w:rPr>
      </w:pPr>
    </w:p>
    <w:p w14:paraId="1A636AD9" w14:textId="5F698085" w:rsidR="00292203" w:rsidRDefault="00D031C5">
      <w:pPr>
        <w:rPr>
          <w:rFonts w:cs="Arial"/>
          <w:b/>
          <w:u w:val="single"/>
          <w:lang w:eastAsia="en-US"/>
        </w:rPr>
      </w:pPr>
      <w:hyperlink w:anchor="BPM1" w:history="1">
        <w:r w:rsidR="007B4DD5">
          <w:rPr>
            <w:rStyle w:val="Hyperlink"/>
            <w:rFonts w:cs="Arial"/>
            <w:b/>
          </w:rPr>
          <w:t>2.7</w:t>
        </w:r>
      </w:hyperlink>
      <w:r w:rsidR="00292203">
        <w:rPr>
          <w:rFonts w:cs="Arial"/>
          <w:b/>
          <w:u w:val="single"/>
        </w:rPr>
        <w:t xml:space="preserve"> </w:t>
      </w:r>
      <w:r w:rsidR="004A55AA" w:rsidRPr="004A55AA">
        <w:rPr>
          <w:rFonts w:cs="Arial"/>
          <w:b/>
          <w:u w:val="single"/>
        </w:rPr>
        <w:t>Populate Start Service Information And Contact Details</w:t>
      </w:r>
    </w:p>
    <w:p w14:paraId="7306D461" w14:textId="2DE316CB" w:rsidR="00292203" w:rsidRDefault="00292203">
      <w:pPr>
        <w:rPr>
          <w:rFonts w:cs="Arial"/>
          <w:b/>
          <w:lang w:eastAsia="en-US"/>
        </w:rPr>
      </w:pPr>
      <w:r>
        <w:rPr>
          <w:b/>
          <w:lang w:eastAsia="en-US"/>
        </w:rPr>
        <w:t>A</w:t>
      </w:r>
      <w:r>
        <w:rPr>
          <w:rFonts w:cs="Arial"/>
          <w:b/>
          <w:szCs w:val="18"/>
          <w:lang w:eastAsia="en-US"/>
        </w:rPr>
        <w:t>ctor/Role:</w:t>
      </w:r>
      <w:r w:rsidR="00F2128E">
        <w:rPr>
          <w:rFonts w:cs="Arial"/>
          <w:b/>
          <w:lang w:eastAsia="en-US"/>
        </w:rPr>
        <w:t xml:space="preserve"> </w:t>
      </w:r>
      <w:r>
        <w:rPr>
          <w:rFonts w:cs="Arial"/>
          <w:b/>
          <w:lang w:eastAsia="en-US"/>
        </w:rPr>
        <w:t>CSR</w:t>
      </w:r>
      <w:r w:rsidR="00C44A33" w:rsidRPr="00C44A33">
        <w:rPr>
          <w:rFonts w:cs="Arial"/>
          <w:b/>
          <w:lang w:eastAsia="en-US"/>
        </w:rPr>
        <w:t xml:space="preserve"> </w:t>
      </w:r>
      <w:r w:rsidR="00C44A33" w:rsidRPr="00C44A33">
        <w:rPr>
          <w:b/>
          <w:lang w:eastAsia="en-US"/>
        </w:rPr>
        <w:t>or Authorized User</w:t>
      </w:r>
    </w:p>
    <w:p w14:paraId="680E8D5D" w14:textId="77777777" w:rsidR="00292203" w:rsidRDefault="00292203">
      <w:pPr>
        <w:rPr>
          <w:rFonts w:cs="Arial"/>
          <w:b/>
          <w:szCs w:val="18"/>
          <w:u w:val="single"/>
          <w:lang w:eastAsia="en-US"/>
        </w:rPr>
      </w:pPr>
      <w:r>
        <w:rPr>
          <w:rFonts w:cs="Arial"/>
          <w:b/>
          <w:szCs w:val="18"/>
          <w:lang w:eastAsia="en-US"/>
        </w:rPr>
        <w:t>Description:</w:t>
      </w:r>
    </w:p>
    <w:p w14:paraId="11521A01" w14:textId="50AF6645" w:rsidR="00292203" w:rsidRDefault="00292203">
      <w:pPr>
        <w:rPr>
          <w:lang w:eastAsia="en-US"/>
        </w:rPr>
      </w:pPr>
      <w:r>
        <w:rPr>
          <w:lang w:eastAsia="en-US"/>
        </w:rPr>
        <w:t>The CSR or Authorized User gathers</w:t>
      </w:r>
      <w:r w:rsidR="00BB5E76">
        <w:rPr>
          <w:lang w:eastAsia="en-US"/>
        </w:rPr>
        <w:t xml:space="preserve"> the</w:t>
      </w:r>
      <w:r>
        <w:rPr>
          <w:lang w:eastAsia="en-US"/>
        </w:rPr>
        <w:t xml:space="preserve"> information </w:t>
      </w:r>
      <w:r w:rsidR="00BB5E76">
        <w:rPr>
          <w:lang w:eastAsia="en-US"/>
        </w:rPr>
        <w:t xml:space="preserve">required </w:t>
      </w:r>
      <w:r>
        <w:rPr>
          <w:lang w:eastAsia="en-US"/>
        </w:rPr>
        <w:t xml:space="preserve">to initiate the </w:t>
      </w:r>
      <w:hyperlink w:anchor="StartStopNotebookPendingStart" w:history="1">
        <w:r>
          <w:rPr>
            <w:rStyle w:val="Hyperlink"/>
            <w:lang w:eastAsia="en-US"/>
          </w:rPr>
          <w:t>Start Service</w:t>
        </w:r>
      </w:hyperlink>
      <w:r>
        <w:rPr>
          <w:lang w:eastAsia="en-US"/>
        </w:rPr>
        <w:t xml:space="preserve"> process.  The CSR or Authorized User </w:t>
      </w:r>
      <w:r w:rsidR="00BB5E76">
        <w:rPr>
          <w:lang w:eastAsia="en-US"/>
        </w:rPr>
        <w:t xml:space="preserve">enters the desired start date and </w:t>
      </w:r>
      <w:r>
        <w:rPr>
          <w:lang w:eastAsia="en-US"/>
        </w:rPr>
        <w:t xml:space="preserve">selects the Premise </w:t>
      </w:r>
      <w:r w:rsidR="00BB5E76">
        <w:rPr>
          <w:lang w:eastAsia="en-US"/>
        </w:rPr>
        <w:t>or</w:t>
      </w:r>
      <w:r w:rsidR="00E15E4C">
        <w:rPr>
          <w:lang w:eastAsia="en-US"/>
        </w:rPr>
        <w:t xml:space="preserve"> Service Points to start.</w:t>
      </w:r>
      <w:r w:rsidR="00F95F0B">
        <w:rPr>
          <w:lang w:eastAsia="en-US"/>
        </w:rPr>
        <w:t xml:space="preserve">  </w:t>
      </w:r>
      <w:r>
        <w:rPr>
          <w:lang w:eastAsia="en-US"/>
        </w:rPr>
        <w:t>The CSR or Authorized User determines the SA Type</w:t>
      </w:r>
      <w:r w:rsidR="00BB5E76">
        <w:rPr>
          <w:lang w:eastAsia="en-US"/>
        </w:rPr>
        <w:t xml:space="preserve"> and optionally the</w:t>
      </w:r>
      <w:r>
        <w:rPr>
          <w:lang w:eastAsia="en-US"/>
        </w:rPr>
        <w:t xml:space="preserve"> Start Optio</w:t>
      </w:r>
      <w:r w:rsidR="00E15E4C">
        <w:rPr>
          <w:lang w:eastAsia="en-US"/>
        </w:rPr>
        <w:t xml:space="preserve">n, SIC </w:t>
      </w:r>
      <w:r w:rsidR="00BB5E76">
        <w:rPr>
          <w:lang w:eastAsia="en-US"/>
        </w:rPr>
        <w:t xml:space="preserve">and </w:t>
      </w:r>
      <w:r w:rsidR="00E15E4C">
        <w:rPr>
          <w:lang w:eastAsia="en-US"/>
        </w:rPr>
        <w:t xml:space="preserve">Budget information. </w:t>
      </w:r>
      <w:r w:rsidR="004A55AA">
        <w:rPr>
          <w:lang w:eastAsia="en-US"/>
        </w:rPr>
        <w:t xml:space="preserve">Note </w:t>
      </w:r>
      <w:r>
        <w:rPr>
          <w:lang w:eastAsia="en-US"/>
        </w:rPr>
        <w:t xml:space="preserve">Start </w:t>
      </w:r>
      <w:r w:rsidR="004A55AA">
        <w:rPr>
          <w:lang w:eastAsia="en-US"/>
        </w:rPr>
        <w:t xml:space="preserve">Options </w:t>
      </w:r>
      <w:r>
        <w:rPr>
          <w:lang w:eastAsia="en-US"/>
        </w:rPr>
        <w:t xml:space="preserve">may include Connection fees, Characteristics, Contract riders, Contract </w:t>
      </w:r>
      <w:r w:rsidR="00E15E4C">
        <w:rPr>
          <w:lang w:eastAsia="en-US"/>
        </w:rPr>
        <w:t>Terms</w:t>
      </w:r>
      <w:r w:rsidR="00BB5E76">
        <w:rPr>
          <w:lang w:eastAsia="en-US"/>
        </w:rPr>
        <w:t xml:space="preserve"> and</w:t>
      </w:r>
      <w:r w:rsidR="00E15E4C">
        <w:rPr>
          <w:lang w:eastAsia="en-US"/>
        </w:rPr>
        <w:t xml:space="preserve"> Rate </w:t>
      </w:r>
      <w:r w:rsidR="00BB5E76">
        <w:rPr>
          <w:lang w:eastAsia="en-US"/>
        </w:rPr>
        <w:t>information</w:t>
      </w:r>
      <w:r w:rsidR="00E15E4C">
        <w:rPr>
          <w:lang w:eastAsia="en-US"/>
        </w:rPr>
        <w:t>.</w:t>
      </w:r>
      <w:r w:rsidR="00BB5E76">
        <w:rPr>
          <w:lang w:eastAsia="en-US"/>
        </w:rPr>
        <w:t xml:space="preserve"> </w:t>
      </w:r>
      <w:r w:rsidR="00E15E4C">
        <w:rPr>
          <w:lang w:eastAsia="en-US"/>
        </w:rPr>
        <w:t xml:space="preserve"> </w:t>
      </w:r>
      <w:r>
        <w:rPr>
          <w:lang w:eastAsia="en-US"/>
        </w:rPr>
        <w:t>The Service Agreement Type can default based on Service Point Type.</w:t>
      </w:r>
      <w:r w:rsidR="00C05B00">
        <w:rPr>
          <w:lang w:eastAsia="en-US"/>
        </w:rPr>
        <w:t xml:space="preserve"> </w:t>
      </w:r>
      <w:r w:rsidR="004A55AA">
        <w:rPr>
          <w:lang w:eastAsia="en-US"/>
        </w:rPr>
        <w:t>If required the CSR or Authorized enters the bill routing and contact information</w:t>
      </w:r>
      <w:r w:rsidR="0009183E">
        <w:rPr>
          <w:lang w:eastAsia="en-US"/>
        </w:rPr>
        <w:t>.</w:t>
      </w:r>
    </w:p>
    <w:p w14:paraId="15BC5D73" w14:textId="57549570" w:rsidR="00035E45" w:rsidRDefault="00C01373">
      <w:pPr>
        <w:rPr>
          <w:rFonts w:cs="Arial"/>
          <w:b/>
        </w:rPr>
      </w:pPr>
      <w:r>
        <w:rPr>
          <w:rFonts w:cs="Arial"/>
          <w:b/>
        </w:rPr>
        <w:t xml:space="preserve">Note: </w:t>
      </w:r>
      <w:r w:rsidRPr="00AA7B63">
        <w:rPr>
          <w:rFonts w:cs="Arial"/>
        </w:rPr>
        <w:t xml:space="preserve">If </w:t>
      </w:r>
      <w:r w:rsidR="00752AE3">
        <w:rPr>
          <w:rFonts w:cs="Arial"/>
        </w:rPr>
        <w:t xml:space="preserve">the </w:t>
      </w:r>
      <w:r w:rsidRPr="00AA7B63">
        <w:rPr>
          <w:rFonts w:cs="Arial"/>
        </w:rPr>
        <w:t>service</w:t>
      </w:r>
      <w:r w:rsidR="00AA7B63" w:rsidRPr="00AA7B63">
        <w:rPr>
          <w:rFonts w:cs="Arial"/>
        </w:rPr>
        <w:t xml:space="preserve"> be</w:t>
      </w:r>
      <w:r w:rsidR="00752AE3">
        <w:rPr>
          <w:rFonts w:cs="Arial"/>
        </w:rPr>
        <w:t>ing</w:t>
      </w:r>
      <w:r w:rsidR="00AA7B63" w:rsidRPr="00AA7B63">
        <w:rPr>
          <w:rFonts w:cs="Arial"/>
        </w:rPr>
        <w:t xml:space="preserve"> started </w:t>
      </w:r>
      <w:r w:rsidR="00752AE3">
        <w:rPr>
          <w:rFonts w:cs="Arial"/>
        </w:rPr>
        <w:t>relates to</w:t>
      </w:r>
      <w:r w:rsidR="00AA7B63">
        <w:rPr>
          <w:rFonts w:cs="Arial"/>
        </w:rPr>
        <w:t xml:space="preserve"> Net</w:t>
      </w:r>
      <w:r w:rsidR="00752AE3">
        <w:rPr>
          <w:rFonts w:cs="Arial"/>
        </w:rPr>
        <w:t xml:space="preserve"> </w:t>
      </w:r>
      <w:r w:rsidR="00AA7B63">
        <w:rPr>
          <w:rFonts w:cs="Arial"/>
        </w:rPr>
        <w:t>M</w:t>
      </w:r>
      <w:r w:rsidR="00AA7B63" w:rsidRPr="00AA7B63">
        <w:rPr>
          <w:rFonts w:cs="Arial"/>
        </w:rPr>
        <w:t>etering</w:t>
      </w:r>
      <w:r w:rsidR="00AA7B63">
        <w:rPr>
          <w:rFonts w:cs="Arial"/>
          <w:b/>
        </w:rPr>
        <w:t xml:space="preserve"> </w:t>
      </w:r>
      <w:r w:rsidR="00AA7B63" w:rsidRPr="00752AE3">
        <w:rPr>
          <w:rFonts w:cs="Arial"/>
        </w:rPr>
        <w:t xml:space="preserve">additional information </w:t>
      </w:r>
      <w:r w:rsidR="00752AE3">
        <w:rPr>
          <w:rFonts w:cs="Arial"/>
        </w:rPr>
        <w:t>maybe</w:t>
      </w:r>
      <w:r w:rsidR="00AA7B63" w:rsidRPr="00752AE3">
        <w:rPr>
          <w:rFonts w:cs="Arial"/>
        </w:rPr>
        <w:t xml:space="preserve"> required</w:t>
      </w:r>
      <w:r>
        <w:rPr>
          <w:lang w:eastAsia="en-US"/>
        </w:rPr>
        <w:t>.</w:t>
      </w:r>
    </w:p>
    <w:p w14:paraId="45818249" w14:textId="1D86FF0A" w:rsidR="00B43BE7" w:rsidRDefault="00B43BE7">
      <w:pPr>
        <w:rPr>
          <w:rFonts w:cs="Arial"/>
          <w:b/>
          <w:lang w:eastAsia="en-US"/>
        </w:rPr>
      </w:pPr>
    </w:p>
    <w:p w14:paraId="5EF2D6B5" w14:textId="7181005E" w:rsidR="001B03DB" w:rsidRDefault="001B03DB">
      <w:pPr>
        <w:rPr>
          <w:rFonts w:cs="Arial"/>
          <w:b/>
          <w:lang w:eastAsia="en-US"/>
        </w:rPr>
      </w:pPr>
    </w:p>
    <w:p w14:paraId="7CF80843" w14:textId="77777777" w:rsidR="001B03DB" w:rsidRDefault="001B03DB">
      <w:pPr>
        <w:rPr>
          <w:rFonts w:cs="Arial"/>
          <w:b/>
          <w:lang w:eastAsia="en-US"/>
        </w:rPr>
      </w:pPr>
    </w:p>
    <w:tbl>
      <w:tblPr>
        <w:tblpPr w:leftFromText="180" w:rightFromText="180" w:vertAnchor="text" w:tblpX="5688" w:tblpY="28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676F" w14:paraId="345572F7" w14:textId="77777777" w:rsidTr="007E01F9">
        <w:tc>
          <w:tcPr>
            <w:tcW w:w="4860" w:type="dxa"/>
          </w:tcPr>
          <w:p w14:paraId="7CA72C25" w14:textId="77777777" w:rsidR="002C676F" w:rsidRDefault="002C676F" w:rsidP="007E01F9">
            <w:pPr>
              <w:rPr>
                <w:rFonts w:cs="Arial"/>
                <w:bCs/>
                <w:szCs w:val="18"/>
                <w:lang w:eastAsia="en-US"/>
              </w:rPr>
            </w:pPr>
            <w:r>
              <w:rPr>
                <w:rFonts w:cs="Arial"/>
                <w:bCs/>
                <w:szCs w:val="18"/>
                <w:lang w:eastAsia="en-US"/>
              </w:rPr>
              <w:lastRenderedPageBreak/>
              <w:t>CIS Division</w:t>
            </w:r>
          </w:p>
        </w:tc>
      </w:tr>
      <w:tr w:rsidR="00B877A4" w14:paraId="1B54947A" w14:textId="77777777" w:rsidTr="007E01F9">
        <w:tc>
          <w:tcPr>
            <w:tcW w:w="4860" w:type="dxa"/>
          </w:tcPr>
          <w:p w14:paraId="4D283A62" w14:textId="77777777" w:rsidR="00B877A4" w:rsidRPr="007748F7" w:rsidRDefault="00B877A4" w:rsidP="007E01F9">
            <w:pPr>
              <w:rPr>
                <w:rFonts w:cs="Arial"/>
                <w:bCs/>
                <w:szCs w:val="18"/>
                <w:lang w:eastAsia="en-US"/>
              </w:rPr>
            </w:pPr>
            <w:r>
              <w:rPr>
                <w:rFonts w:cs="Arial"/>
                <w:bCs/>
                <w:szCs w:val="18"/>
                <w:lang w:eastAsia="en-US"/>
              </w:rPr>
              <w:t>Service Type</w:t>
            </w:r>
          </w:p>
        </w:tc>
      </w:tr>
      <w:tr w:rsidR="00292203" w14:paraId="60BF8DC3" w14:textId="77777777" w:rsidTr="007E01F9">
        <w:tc>
          <w:tcPr>
            <w:tcW w:w="4860" w:type="dxa"/>
          </w:tcPr>
          <w:p w14:paraId="16D0BBC1" w14:textId="77777777" w:rsidR="00292203" w:rsidRPr="007748F7" w:rsidRDefault="00292203" w:rsidP="007E01F9">
            <w:pPr>
              <w:rPr>
                <w:rFonts w:cs="Arial"/>
                <w:bCs/>
                <w:szCs w:val="18"/>
                <w:lang w:eastAsia="en-US"/>
              </w:rPr>
            </w:pPr>
            <w:r w:rsidRPr="007748F7">
              <w:rPr>
                <w:rFonts w:cs="Arial"/>
                <w:bCs/>
                <w:szCs w:val="18"/>
                <w:lang w:eastAsia="en-US"/>
              </w:rPr>
              <w:t xml:space="preserve">SA Type </w:t>
            </w:r>
          </w:p>
        </w:tc>
      </w:tr>
      <w:tr w:rsidR="00292203" w14:paraId="51236FA2" w14:textId="77777777" w:rsidTr="007E01F9">
        <w:tc>
          <w:tcPr>
            <w:tcW w:w="4860" w:type="dxa"/>
          </w:tcPr>
          <w:p w14:paraId="2FAE69F4" w14:textId="77777777" w:rsidR="00292203" w:rsidRPr="007748F7" w:rsidRDefault="00292203" w:rsidP="007E01F9">
            <w:pPr>
              <w:rPr>
                <w:rFonts w:cs="Arial"/>
                <w:bCs/>
                <w:szCs w:val="18"/>
                <w:lang w:eastAsia="en-US"/>
              </w:rPr>
            </w:pPr>
            <w:r w:rsidRPr="007748F7">
              <w:rPr>
                <w:rFonts w:cs="Arial"/>
                <w:bCs/>
                <w:szCs w:val="18"/>
                <w:lang w:eastAsia="en-US"/>
              </w:rPr>
              <w:t>SA Type Start Options</w:t>
            </w:r>
          </w:p>
        </w:tc>
      </w:tr>
      <w:tr w:rsidR="00292203" w14:paraId="2C8D37EB" w14:textId="77777777" w:rsidTr="007E01F9">
        <w:tc>
          <w:tcPr>
            <w:tcW w:w="4860" w:type="dxa"/>
          </w:tcPr>
          <w:p w14:paraId="577E8A51" w14:textId="77777777" w:rsidR="00292203" w:rsidRPr="007748F7" w:rsidRDefault="00292203" w:rsidP="007E01F9">
            <w:pPr>
              <w:rPr>
                <w:rFonts w:cs="Arial"/>
                <w:bCs/>
                <w:szCs w:val="18"/>
                <w:lang w:eastAsia="en-US"/>
              </w:rPr>
            </w:pPr>
            <w:r w:rsidRPr="007748F7">
              <w:rPr>
                <w:rFonts w:cs="Arial"/>
                <w:bCs/>
                <w:szCs w:val="18"/>
                <w:lang w:eastAsia="en-US"/>
              </w:rPr>
              <w:t>SP Type</w:t>
            </w:r>
          </w:p>
        </w:tc>
      </w:tr>
      <w:tr w:rsidR="00292203" w14:paraId="60F1634A" w14:textId="77777777" w:rsidTr="007E01F9">
        <w:tc>
          <w:tcPr>
            <w:tcW w:w="4860" w:type="dxa"/>
          </w:tcPr>
          <w:p w14:paraId="40A6FAD4" w14:textId="77777777" w:rsidR="00292203" w:rsidRPr="007748F7" w:rsidRDefault="00292203" w:rsidP="007E01F9">
            <w:pPr>
              <w:rPr>
                <w:rFonts w:cs="Arial"/>
                <w:bCs/>
                <w:szCs w:val="18"/>
                <w:lang w:eastAsia="en-US"/>
              </w:rPr>
            </w:pPr>
            <w:r w:rsidRPr="007748F7">
              <w:rPr>
                <w:rFonts w:cs="Arial"/>
                <w:bCs/>
                <w:szCs w:val="18"/>
                <w:lang w:eastAsia="en-US"/>
              </w:rPr>
              <w:t>Rate Schedule</w:t>
            </w:r>
          </w:p>
        </w:tc>
      </w:tr>
      <w:tr w:rsidR="00292203" w14:paraId="3653F99D" w14:textId="77777777" w:rsidTr="007E01F9">
        <w:tc>
          <w:tcPr>
            <w:tcW w:w="4860" w:type="dxa"/>
          </w:tcPr>
          <w:p w14:paraId="277B0AA4" w14:textId="77777777" w:rsidR="00292203" w:rsidRPr="007748F7" w:rsidRDefault="00292203" w:rsidP="007E01F9">
            <w:pPr>
              <w:rPr>
                <w:rFonts w:cs="Arial"/>
                <w:bCs/>
                <w:szCs w:val="18"/>
                <w:lang w:eastAsia="en-US"/>
              </w:rPr>
            </w:pPr>
            <w:r w:rsidRPr="007748F7">
              <w:rPr>
                <w:rFonts w:cs="Arial"/>
                <w:bCs/>
                <w:szCs w:val="18"/>
                <w:lang w:eastAsia="en-US"/>
              </w:rPr>
              <w:t>Contract Quantity Type</w:t>
            </w:r>
          </w:p>
        </w:tc>
      </w:tr>
      <w:tr w:rsidR="00292203" w14:paraId="4B0148B4" w14:textId="77777777" w:rsidTr="007E01F9">
        <w:tc>
          <w:tcPr>
            <w:tcW w:w="4860" w:type="dxa"/>
          </w:tcPr>
          <w:p w14:paraId="4E9BD32D" w14:textId="77777777" w:rsidR="00292203" w:rsidRPr="007748F7" w:rsidRDefault="00292203" w:rsidP="007E01F9">
            <w:pPr>
              <w:rPr>
                <w:rFonts w:cs="Arial"/>
                <w:bCs/>
                <w:szCs w:val="18"/>
                <w:lang w:eastAsia="en-US"/>
              </w:rPr>
            </w:pPr>
            <w:r w:rsidRPr="007748F7">
              <w:rPr>
                <w:rFonts w:cs="Arial"/>
                <w:bCs/>
                <w:szCs w:val="18"/>
                <w:lang w:eastAsia="en-US"/>
              </w:rPr>
              <w:t>Contract Options Type</w:t>
            </w:r>
          </w:p>
        </w:tc>
      </w:tr>
      <w:tr w:rsidR="00292203" w14:paraId="6F3421AC" w14:textId="77777777" w:rsidTr="007E01F9">
        <w:tc>
          <w:tcPr>
            <w:tcW w:w="4860" w:type="dxa"/>
          </w:tcPr>
          <w:p w14:paraId="0B4EF5B0" w14:textId="77777777" w:rsidR="00292203" w:rsidRPr="007748F7" w:rsidRDefault="00292203" w:rsidP="007E01F9">
            <w:pPr>
              <w:rPr>
                <w:rFonts w:cs="Arial"/>
                <w:bCs/>
                <w:szCs w:val="18"/>
                <w:lang w:eastAsia="en-US"/>
              </w:rPr>
            </w:pPr>
            <w:r w:rsidRPr="007748F7">
              <w:rPr>
                <w:rFonts w:cs="Arial"/>
                <w:bCs/>
                <w:szCs w:val="18"/>
                <w:lang w:eastAsia="en-US"/>
              </w:rPr>
              <w:t>Contract Option Event Type</w:t>
            </w:r>
          </w:p>
        </w:tc>
      </w:tr>
    </w:tbl>
    <w:p w14:paraId="12749F99" w14:textId="77777777" w:rsidR="00292203" w:rsidRDefault="00292203">
      <w:pPr>
        <w:rPr>
          <w:rFonts w:ascii="Arial" w:hAnsi="Arial" w:cs="Arial"/>
          <w:bCs/>
          <w:u w:val="single"/>
          <w:lang w:eastAsia="en-US"/>
        </w:rPr>
      </w:pPr>
    </w:p>
    <w:p w14:paraId="475AD29A" w14:textId="77777777" w:rsidR="001B03DB" w:rsidRDefault="001B03DB" w:rsidP="001B03DB">
      <w:pPr>
        <w:rPr>
          <w:rFonts w:cs="Arial"/>
          <w:bCs/>
          <w:lang w:eastAsia="en-US"/>
        </w:rPr>
      </w:pPr>
      <w:r>
        <w:rPr>
          <w:rFonts w:cs="Arial"/>
          <w:b/>
          <w:lang w:eastAsia="en-US"/>
        </w:rPr>
        <w:t>Configuration required Y          Entities to Configure:</w:t>
      </w:r>
    </w:p>
    <w:p w14:paraId="1F1B7212" w14:textId="77777777" w:rsidR="00292203" w:rsidRDefault="00292203">
      <w:pPr>
        <w:rPr>
          <w:rFonts w:ascii="Arial" w:hAnsi="Arial" w:cs="Arial"/>
          <w:bCs/>
          <w:u w:val="single"/>
          <w:lang w:eastAsia="en-US"/>
        </w:rPr>
      </w:pPr>
    </w:p>
    <w:p w14:paraId="7AF3ECEF" w14:textId="77777777" w:rsidR="00292203" w:rsidRDefault="00292203">
      <w:pPr>
        <w:rPr>
          <w:rFonts w:ascii="Arial" w:hAnsi="Arial" w:cs="Arial"/>
          <w:b/>
          <w:u w:val="single"/>
          <w:lang w:eastAsia="en-US"/>
        </w:rPr>
      </w:pPr>
    </w:p>
    <w:p w14:paraId="7AD58934" w14:textId="77777777" w:rsidR="00292203" w:rsidRDefault="00292203">
      <w:pPr>
        <w:rPr>
          <w:rFonts w:ascii="Arial" w:hAnsi="Arial" w:cs="Arial"/>
          <w:b/>
          <w:u w:val="single"/>
          <w:lang w:eastAsia="en-US"/>
        </w:rPr>
      </w:pPr>
    </w:p>
    <w:p w14:paraId="6CFD7DCF" w14:textId="77777777" w:rsidR="00292203" w:rsidRDefault="00292203">
      <w:pPr>
        <w:rPr>
          <w:rFonts w:ascii="Arial" w:hAnsi="Arial" w:cs="Arial"/>
          <w:b/>
          <w:u w:val="single"/>
          <w:lang w:eastAsia="en-US"/>
        </w:rPr>
      </w:pPr>
    </w:p>
    <w:p w14:paraId="53D05A05" w14:textId="77777777" w:rsidR="00292203" w:rsidRDefault="00292203">
      <w:pPr>
        <w:rPr>
          <w:rFonts w:ascii="Arial" w:hAnsi="Arial" w:cs="Arial"/>
          <w:b/>
          <w:u w:val="single"/>
          <w:lang w:eastAsia="en-US"/>
        </w:rPr>
      </w:pPr>
    </w:p>
    <w:p w14:paraId="7B1A5A57" w14:textId="77777777" w:rsidR="00292203" w:rsidRDefault="00292203">
      <w:pPr>
        <w:rPr>
          <w:rFonts w:cs="Arial"/>
          <w:b/>
          <w:u w:val="single"/>
        </w:rPr>
      </w:pPr>
    </w:p>
    <w:p w14:paraId="3D08A45B" w14:textId="77777777" w:rsidR="00292203" w:rsidRDefault="00292203">
      <w:pPr>
        <w:rPr>
          <w:rFonts w:cs="Arial"/>
          <w:b/>
          <w:u w:val="single"/>
        </w:rPr>
      </w:pPr>
    </w:p>
    <w:p w14:paraId="5CB755C0" w14:textId="77777777" w:rsidR="00C77B4C" w:rsidRDefault="00C77B4C">
      <w:pPr>
        <w:rPr>
          <w:rFonts w:cs="Arial"/>
          <w:b/>
          <w:u w:val="single"/>
        </w:rPr>
      </w:pPr>
    </w:p>
    <w:p w14:paraId="00619AF8" w14:textId="77777777" w:rsidR="00292203" w:rsidRDefault="00292203">
      <w:pPr>
        <w:rPr>
          <w:rFonts w:cs="Arial"/>
          <w:b/>
          <w:u w:val="single"/>
        </w:rPr>
      </w:pPr>
    </w:p>
    <w:p w14:paraId="27C061D4" w14:textId="77777777" w:rsidR="00C05B00" w:rsidRDefault="00C05B00">
      <w:pPr>
        <w:rPr>
          <w:rFonts w:ascii="Arial" w:hAnsi="Arial" w:cs="Arial"/>
          <w:b/>
          <w:u w:val="single"/>
          <w:lang w:eastAsia="en-US"/>
        </w:rPr>
      </w:pPr>
    </w:p>
    <w:p w14:paraId="1A75DCFB" w14:textId="62D8DC83" w:rsidR="00292203" w:rsidRDefault="00D031C5">
      <w:pPr>
        <w:rPr>
          <w:rFonts w:cs="Arial"/>
          <w:b/>
          <w:u w:val="single"/>
          <w:lang w:eastAsia="en-US"/>
        </w:rPr>
      </w:pPr>
      <w:hyperlink w:anchor="BPM1" w:history="1">
        <w:r w:rsidR="00292203">
          <w:rPr>
            <w:rStyle w:val="Hyperlink"/>
            <w:rFonts w:cs="Arial"/>
            <w:b/>
          </w:rPr>
          <w:t>2.8</w:t>
        </w:r>
      </w:hyperlink>
      <w:r w:rsidR="00292203">
        <w:rPr>
          <w:rFonts w:cs="Arial"/>
          <w:b/>
          <w:u w:val="single"/>
        </w:rPr>
        <w:t xml:space="preserve"> </w:t>
      </w:r>
      <w:r w:rsidR="00C05B00" w:rsidRPr="00C05B00">
        <w:rPr>
          <w:rFonts w:cs="Arial"/>
          <w:b/>
          <w:u w:val="single"/>
          <w:lang w:eastAsia="en-US"/>
        </w:rPr>
        <w:t>Record Future Contact Details</w:t>
      </w:r>
    </w:p>
    <w:p w14:paraId="36AB504B" w14:textId="34906CC0" w:rsidR="00292203" w:rsidRDefault="00292203">
      <w:pPr>
        <w:rPr>
          <w:rFonts w:cs="Arial"/>
          <w:b/>
          <w:lang w:eastAsia="en-US"/>
        </w:rPr>
      </w:pPr>
      <w:r>
        <w:rPr>
          <w:b/>
          <w:lang w:eastAsia="en-US"/>
        </w:rPr>
        <w:t>A</w:t>
      </w:r>
      <w:r>
        <w:rPr>
          <w:rFonts w:cs="Arial"/>
          <w:b/>
          <w:szCs w:val="18"/>
          <w:lang w:eastAsia="en-US"/>
        </w:rPr>
        <w:t>ctor/Role:</w:t>
      </w:r>
      <w:r>
        <w:rPr>
          <w:rFonts w:cs="Arial"/>
          <w:b/>
          <w:lang w:eastAsia="en-US"/>
        </w:rPr>
        <w:t xml:space="preserve"> </w:t>
      </w:r>
      <w:r w:rsidR="00C05B00">
        <w:rPr>
          <w:rFonts w:cs="Arial"/>
          <w:b/>
          <w:lang w:eastAsia="en-US"/>
        </w:rPr>
        <w:t>C2M (</w:t>
      </w:r>
      <w:r>
        <w:rPr>
          <w:rFonts w:cs="Arial"/>
          <w:b/>
          <w:lang w:eastAsia="en-US"/>
        </w:rPr>
        <w:t>CCB</w:t>
      </w:r>
      <w:r w:rsidR="00C05B00">
        <w:rPr>
          <w:rFonts w:cs="Arial"/>
          <w:b/>
          <w:lang w:eastAsia="en-US"/>
        </w:rPr>
        <w:t>)</w:t>
      </w:r>
      <w:r>
        <w:rPr>
          <w:rFonts w:cs="Arial"/>
          <w:b/>
          <w:lang w:eastAsia="en-US"/>
        </w:rPr>
        <w:t xml:space="preserve"> </w:t>
      </w:r>
    </w:p>
    <w:p w14:paraId="65340F2E" w14:textId="77777777" w:rsidR="00292203" w:rsidRDefault="00292203">
      <w:pPr>
        <w:rPr>
          <w:rFonts w:cs="Arial"/>
          <w:b/>
          <w:szCs w:val="18"/>
          <w:u w:val="single"/>
          <w:lang w:eastAsia="en-US"/>
        </w:rPr>
      </w:pPr>
      <w:r>
        <w:rPr>
          <w:rFonts w:cs="Arial"/>
          <w:b/>
          <w:szCs w:val="18"/>
          <w:lang w:eastAsia="en-US"/>
        </w:rPr>
        <w:t>Description:</w:t>
      </w:r>
    </w:p>
    <w:p w14:paraId="193751EC" w14:textId="40BE704E" w:rsidR="00292203" w:rsidDel="0009183E" w:rsidRDefault="00292203">
      <w:pPr>
        <w:rPr>
          <w:lang w:eastAsia="en-US"/>
        </w:rPr>
      </w:pPr>
      <w:r w:rsidDel="0009183E">
        <w:rPr>
          <w:lang w:eastAsia="en-US"/>
        </w:rPr>
        <w:t xml:space="preserve">The </w:t>
      </w:r>
      <w:r w:rsidR="00C05B00">
        <w:rPr>
          <w:lang w:eastAsia="en-US"/>
        </w:rPr>
        <w:t>bill routing and contact</w:t>
      </w:r>
      <w:r w:rsidDel="0009183E">
        <w:rPr>
          <w:lang w:eastAsia="en-US"/>
        </w:rPr>
        <w:t xml:space="preserve"> information is </w:t>
      </w:r>
      <w:r w:rsidR="00C05B00">
        <w:rPr>
          <w:lang w:eastAsia="en-US"/>
        </w:rPr>
        <w:t xml:space="preserve">recorded with the pending start details.  When </w:t>
      </w:r>
      <w:r w:rsidDel="0009183E">
        <w:rPr>
          <w:lang w:eastAsia="en-US"/>
        </w:rPr>
        <w:t xml:space="preserve">the Service Agreement is </w:t>
      </w:r>
      <w:r w:rsidR="001B03DB" w:rsidDel="0009183E">
        <w:rPr>
          <w:lang w:eastAsia="en-US"/>
        </w:rPr>
        <w:t>activated,</w:t>
      </w:r>
      <w:r w:rsidR="00C05B00">
        <w:rPr>
          <w:lang w:eastAsia="en-US"/>
        </w:rPr>
        <w:t xml:space="preserve"> the Person and Account </w:t>
      </w:r>
      <w:r w:rsidR="001B03DB">
        <w:rPr>
          <w:lang w:eastAsia="en-US"/>
        </w:rPr>
        <w:t>are</w:t>
      </w:r>
      <w:r w:rsidR="00C05B00">
        <w:rPr>
          <w:lang w:eastAsia="en-US"/>
        </w:rPr>
        <w:t xml:space="preserve"> updated</w:t>
      </w:r>
      <w:r w:rsidDel="0009183E">
        <w:rPr>
          <w:lang w:eastAsia="en-US"/>
        </w:rPr>
        <w:t>.</w:t>
      </w:r>
    </w:p>
    <w:p w14:paraId="4AE1CD16" w14:textId="77777777" w:rsidR="002F1894" w:rsidRDefault="002F1894">
      <w:pPr>
        <w:rPr>
          <w:rFonts w:ascii="Arial" w:hAnsi="Arial" w:cs="Arial"/>
          <w:b/>
          <w:u w:val="single"/>
        </w:rPr>
      </w:pPr>
    </w:p>
    <w:p w14:paraId="5385B203" w14:textId="77777777" w:rsidR="002F1894" w:rsidRDefault="002F1894">
      <w:pPr>
        <w:rPr>
          <w:rFonts w:ascii="Arial" w:hAnsi="Arial" w:cs="Arial"/>
          <w:b/>
          <w:u w:val="single"/>
        </w:rPr>
      </w:pPr>
    </w:p>
    <w:p w14:paraId="4B0B01F1" w14:textId="2BD42ADB" w:rsidR="00292203" w:rsidRDefault="00D031C5">
      <w:pPr>
        <w:rPr>
          <w:rFonts w:cs="Arial"/>
          <w:b/>
          <w:u w:val="single"/>
          <w:lang w:eastAsia="en-US"/>
        </w:rPr>
      </w:pPr>
      <w:hyperlink w:anchor="BPM1" w:history="1">
        <w:r w:rsidR="00292203">
          <w:rPr>
            <w:rStyle w:val="Hyperlink"/>
            <w:rFonts w:cs="Arial"/>
            <w:b/>
          </w:rPr>
          <w:t>2.9</w:t>
        </w:r>
      </w:hyperlink>
      <w:r w:rsidR="003170F9">
        <w:rPr>
          <w:rFonts w:cs="Arial"/>
          <w:b/>
          <w:u w:val="single"/>
        </w:rPr>
        <w:t xml:space="preserve"> </w:t>
      </w:r>
      <w:r w:rsidR="003170F9" w:rsidRPr="00337EA2">
        <w:rPr>
          <w:rFonts w:cs="Arial"/>
          <w:b/>
          <w:u w:val="single"/>
        </w:rPr>
        <w:t>Add Pending Start SA and Link SA to SP</w:t>
      </w:r>
      <w:r w:rsidR="005B2E95">
        <w:rPr>
          <w:rFonts w:cs="Arial"/>
          <w:b/>
          <w:u w:val="single"/>
        </w:rPr>
        <w:t xml:space="preserve">  </w:t>
      </w:r>
      <w:bookmarkStart w:id="39" w:name="_Hlk500862305"/>
      <w:r w:rsidR="005B2E95">
        <w:rPr>
          <w:rFonts w:cs="Arial"/>
          <w:b/>
          <w:u w:val="single"/>
        </w:rPr>
        <w:t>Group:  Create SA</w:t>
      </w:r>
    </w:p>
    <w:bookmarkEnd w:id="39"/>
    <w:p w14:paraId="00566720" w14:textId="1AC7DA16" w:rsidR="00292203" w:rsidRDefault="00292203">
      <w:pPr>
        <w:rPr>
          <w:rFonts w:cs="Arial"/>
          <w:b/>
          <w:lang w:eastAsia="en-US"/>
        </w:rPr>
      </w:pPr>
      <w:r>
        <w:rPr>
          <w:b/>
          <w:lang w:eastAsia="en-US"/>
        </w:rPr>
        <w:t>A</w:t>
      </w:r>
      <w:r>
        <w:rPr>
          <w:rFonts w:cs="Arial"/>
          <w:b/>
          <w:szCs w:val="18"/>
          <w:lang w:eastAsia="en-US"/>
        </w:rPr>
        <w:t>ctor/Role:</w:t>
      </w:r>
      <w:r>
        <w:rPr>
          <w:rFonts w:cs="Arial"/>
          <w:b/>
          <w:lang w:eastAsia="en-US"/>
        </w:rPr>
        <w:t xml:space="preserve"> </w:t>
      </w:r>
      <w:r w:rsidR="002C0830">
        <w:rPr>
          <w:rFonts w:cs="Arial"/>
          <w:b/>
          <w:lang w:eastAsia="en-US"/>
        </w:rPr>
        <w:t>C2M (</w:t>
      </w:r>
      <w:r>
        <w:rPr>
          <w:rFonts w:cs="Arial"/>
          <w:b/>
          <w:lang w:eastAsia="en-US"/>
        </w:rPr>
        <w:t>CCB</w:t>
      </w:r>
      <w:r w:rsidR="002C0830">
        <w:rPr>
          <w:rFonts w:cs="Arial"/>
          <w:b/>
          <w:lang w:eastAsia="en-US"/>
        </w:rPr>
        <w:t>)</w:t>
      </w:r>
    </w:p>
    <w:p w14:paraId="0DBEF1AC" w14:textId="77777777" w:rsidR="00292203" w:rsidRDefault="00292203">
      <w:pPr>
        <w:rPr>
          <w:rFonts w:cs="Arial"/>
          <w:b/>
          <w:szCs w:val="18"/>
          <w:u w:val="single"/>
          <w:lang w:eastAsia="en-US"/>
        </w:rPr>
      </w:pPr>
      <w:r>
        <w:rPr>
          <w:rFonts w:cs="Arial"/>
          <w:b/>
          <w:szCs w:val="18"/>
          <w:lang w:eastAsia="en-US"/>
        </w:rPr>
        <w:t>Description:</w:t>
      </w:r>
    </w:p>
    <w:p w14:paraId="714A0C0E" w14:textId="3AB8A2C0" w:rsidR="00292203" w:rsidRDefault="007C5B4A">
      <w:pPr>
        <w:rPr>
          <w:lang w:eastAsia="en-US"/>
        </w:rPr>
      </w:pPr>
      <w:r>
        <w:rPr>
          <w:lang w:eastAsia="en-US"/>
        </w:rPr>
        <w:t>C2M(</w:t>
      </w:r>
      <w:r w:rsidR="00292203">
        <w:rPr>
          <w:lang w:eastAsia="en-US"/>
        </w:rPr>
        <w:t>CCB</w:t>
      </w:r>
      <w:r>
        <w:rPr>
          <w:lang w:eastAsia="en-US"/>
        </w:rPr>
        <w:t>)</w:t>
      </w:r>
      <w:r w:rsidR="00292203">
        <w:rPr>
          <w:lang w:eastAsia="en-US"/>
        </w:rPr>
        <w:t xml:space="preserve"> creates a Service Agreem</w:t>
      </w:r>
      <w:r w:rsidR="00E15E4C">
        <w:rPr>
          <w:lang w:eastAsia="en-US"/>
        </w:rPr>
        <w:t>ent in Pending Start status</w:t>
      </w:r>
      <w:r w:rsidR="00292203">
        <w:rPr>
          <w:lang w:eastAsia="en-US"/>
        </w:rPr>
        <w:t xml:space="preserve"> and links the </w:t>
      </w:r>
      <w:hyperlink w:anchor="ServiceAgreementNotebookPendingStart" w:history="1">
        <w:r w:rsidR="00292203">
          <w:rPr>
            <w:rStyle w:val="Hyperlink"/>
            <w:lang w:eastAsia="en-US"/>
          </w:rPr>
          <w:t>Service Agreement</w:t>
        </w:r>
      </w:hyperlink>
      <w:r w:rsidR="002C0830">
        <w:t xml:space="preserve"> to the Service Point</w:t>
      </w:r>
      <w:r w:rsidR="000F5414">
        <w:t>(</w:t>
      </w:r>
      <w:r w:rsidR="002C0830">
        <w:t>s</w:t>
      </w:r>
      <w:r w:rsidR="000F5414">
        <w:t>)</w:t>
      </w:r>
      <w:r w:rsidR="00292203">
        <w:rPr>
          <w:lang w:eastAsia="en-US"/>
        </w:rPr>
        <w:t>.</w:t>
      </w:r>
    </w:p>
    <w:p w14:paraId="40BD629D" w14:textId="77777777" w:rsidR="00035E45" w:rsidRDefault="00035E45">
      <w:pPr>
        <w:rPr>
          <w:lang w:eastAsia="en-US"/>
        </w:rPr>
      </w:pPr>
    </w:p>
    <w:p w14:paraId="3C7CF1E2" w14:textId="77777777" w:rsidR="00292203" w:rsidRPr="00035E45" w:rsidRDefault="00035E45" w:rsidP="00035E45">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9089C" w14:paraId="7BE84B4A" w14:textId="77777777">
        <w:tc>
          <w:tcPr>
            <w:tcW w:w="4860" w:type="dxa"/>
          </w:tcPr>
          <w:p w14:paraId="637789A4" w14:textId="6542D37D" w:rsidR="0089089C" w:rsidRDefault="0089089C" w:rsidP="0089089C">
            <w:pPr>
              <w:rPr>
                <w:rFonts w:cs="Arial"/>
                <w:bCs/>
                <w:szCs w:val="18"/>
                <w:lang w:eastAsia="en-US"/>
              </w:rPr>
            </w:pPr>
            <w:r w:rsidRPr="00FD1113">
              <w:rPr>
                <w:rFonts w:cs="Arial"/>
                <w:bCs/>
                <w:szCs w:val="18"/>
                <w:lang w:eastAsia="en-US"/>
              </w:rPr>
              <w:t>SACR-AT</w:t>
            </w:r>
            <w:r w:rsidRPr="00FD1113" w:rsidDel="00FD1113">
              <w:rPr>
                <w:rFonts w:cs="Arial"/>
                <w:bCs/>
                <w:szCs w:val="18"/>
                <w:lang w:eastAsia="en-US"/>
              </w:rPr>
              <w:t xml:space="preserve"> </w:t>
            </w:r>
            <w:r w:rsidRPr="007748F7">
              <w:rPr>
                <w:rFonts w:cs="Arial"/>
                <w:bCs/>
                <w:szCs w:val="18"/>
                <w:lang w:eastAsia="en-US"/>
              </w:rPr>
              <w:t xml:space="preserve">- </w:t>
            </w:r>
            <w:r>
              <w:t>This</w:t>
            </w:r>
            <w:r w:rsidRPr="00FD1113">
              <w:rPr>
                <w:rFonts w:cs="Arial"/>
                <w:bCs/>
                <w:szCs w:val="18"/>
                <w:lang w:eastAsia="en-US"/>
              </w:rPr>
              <w:t xml:space="preserve"> SA creation algorithm activates a pending start SA.</w:t>
            </w:r>
          </w:p>
        </w:tc>
      </w:tr>
      <w:tr w:rsidR="0089089C" w14:paraId="448375BC" w14:textId="77777777">
        <w:tc>
          <w:tcPr>
            <w:tcW w:w="4860" w:type="dxa"/>
          </w:tcPr>
          <w:p w14:paraId="199D599C" w14:textId="58BEBF2C" w:rsidR="0089089C" w:rsidRPr="00FD1113" w:rsidRDefault="000D27AD" w:rsidP="0089089C">
            <w:pPr>
              <w:rPr>
                <w:rFonts w:cs="Arial"/>
                <w:bCs/>
                <w:szCs w:val="18"/>
                <w:lang w:eastAsia="en-US"/>
              </w:rPr>
            </w:pPr>
            <w:r w:rsidRPr="000D27AD">
              <w:rPr>
                <w:rFonts w:cs="Arial"/>
                <w:bCs/>
                <w:szCs w:val="18"/>
                <w:lang w:eastAsia="en-US"/>
              </w:rPr>
              <w:t>NEW</w:t>
            </w:r>
            <w:r w:rsidR="00B43BE7">
              <w:rPr>
                <w:rFonts w:cs="Arial"/>
                <w:bCs/>
                <w:szCs w:val="18"/>
                <w:lang w:eastAsia="en-US"/>
              </w:rPr>
              <w:t xml:space="preserve"> </w:t>
            </w:r>
            <w:r w:rsidRPr="000D27AD">
              <w:rPr>
                <w:rFonts w:cs="Arial"/>
                <w:bCs/>
                <w:szCs w:val="18"/>
                <w:lang w:eastAsia="en-US"/>
              </w:rPr>
              <w:t>SA</w:t>
            </w:r>
            <w:r w:rsidR="00B43BE7">
              <w:rPr>
                <w:rFonts w:cs="Arial"/>
                <w:bCs/>
                <w:szCs w:val="18"/>
                <w:lang w:eastAsia="en-US"/>
              </w:rPr>
              <w:t xml:space="preserve"> </w:t>
            </w:r>
            <w:r w:rsidRPr="000D27AD">
              <w:rPr>
                <w:rFonts w:cs="Arial"/>
                <w:bCs/>
                <w:szCs w:val="18"/>
                <w:lang w:eastAsia="en-US"/>
              </w:rPr>
              <w:t>TODO</w:t>
            </w:r>
            <w:r w:rsidRPr="000D27AD" w:rsidDel="000D27AD">
              <w:rPr>
                <w:rFonts w:cs="Arial"/>
                <w:bCs/>
                <w:szCs w:val="18"/>
                <w:lang w:eastAsia="en-US"/>
              </w:rPr>
              <w:t xml:space="preserve"> </w:t>
            </w:r>
            <w:r w:rsidR="0089089C" w:rsidRPr="007748F7">
              <w:rPr>
                <w:rFonts w:cs="Arial"/>
                <w:bCs/>
                <w:szCs w:val="18"/>
                <w:lang w:eastAsia="en-US"/>
              </w:rPr>
              <w:t xml:space="preserve">- </w:t>
            </w:r>
            <w:r w:rsidR="0089089C">
              <w:rPr>
                <w:rFonts w:cs="Arial"/>
                <w:bCs/>
                <w:szCs w:val="18"/>
                <w:lang w:eastAsia="en-US"/>
              </w:rPr>
              <w:t xml:space="preserve">This SA creation algorithm </w:t>
            </w:r>
            <w:r w:rsidR="0089089C">
              <w:t>creates</w:t>
            </w:r>
            <w:r w:rsidR="0089089C" w:rsidRPr="00113370">
              <w:rPr>
                <w:rFonts w:cs="Arial"/>
                <w:bCs/>
                <w:szCs w:val="18"/>
                <w:lang w:eastAsia="en-US"/>
              </w:rPr>
              <w:t xml:space="preserve"> a To Do entry when a SA is added</w:t>
            </w:r>
            <w:r w:rsidR="0089089C">
              <w:rPr>
                <w:rFonts w:cs="Arial"/>
                <w:bCs/>
                <w:szCs w:val="18"/>
                <w:lang w:eastAsia="en-US"/>
              </w:rPr>
              <w:t>.</w:t>
            </w:r>
          </w:p>
        </w:tc>
      </w:tr>
      <w:tr w:rsidR="0089089C" w14:paraId="1038DDB8" w14:textId="77777777">
        <w:tc>
          <w:tcPr>
            <w:tcW w:w="4860" w:type="dxa"/>
          </w:tcPr>
          <w:p w14:paraId="734A9B68" w14:textId="5927CD86" w:rsidR="0089089C" w:rsidRPr="00113370" w:rsidRDefault="0089089C" w:rsidP="0089089C">
            <w:pPr>
              <w:rPr>
                <w:rFonts w:cs="Arial"/>
                <w:bCs/>
                <w:szCs w:val="18"/>
                <w:lang w:eastAsia="en-US"/>
              </w:rPr>
            </w:pPr>
            <w:r w:rsidRPr="00113370">
              <w:rPr>
                <w:rFonts w:cs="Arial"/>
                <w:bCs/>
                <w:szCs w:val="18"/>
                <w:lang w:eastAsia="en-US"/>
              </w:rPr>
              <w:t>C</w:t>
            </w:r>
            <w:r w:rsidR="00B43BE7">
              <w:rPr>
                <w:rFonts w:cs="Arial"/>
                <w:bCs/>
                <w:szCs w:val="18"/>
                <w:lang w:eastAsia="en-US"/>
              </w:rPr>
              <w:t>1-</w:t>
            </w:r>
            <w:r w:rsidRPr="00113370">
              <w:rPr>
                <w:rFonts w:cs="Arial"/>
                <w:bCs/>
                <w:szCs w:val="18"/>
                <w:lang w:eastAsia="en-US"/>
              </w:rPr>
              <w:t>CREATEPPB</w:t>
            </w:r>
            <w:r>
              <w:rPr>
                <w:rFonts w:cs="Arial"/>
                <w:bCs/>
                <w:szCs w:val="18"/>
                <w:lang w:eastAsia="en-US"/>
              </w:rPr>
              <w:t xml:space="preserve"> – This SA creation algorithm creates </w:t>
            </w:r>
            <w:r w:rsidR="00752AE3">
              <w:rPr>
                <w:rFonts w:cs="Arial"/>
                <w:bCs/>
                <w:szCs w:val="18"/>
                <w:lang w:eastAsia="en-US"/>
              </w:rPr>
              <w:t xml:space="preserve">a </w:t>
            </w:r>
            <w:r>
              <w:rPr>
                <w:rFonts w:cs="Arial"/>
                <w:bCs/>
                <w:szCs w:val="18"/>
                <w:lang w:eastAsia="en-US"/>
              </w:rPr>
              <w:t>prepay biller.</w:t>
            </w:r>
          </w:p>
        </w:tc>
      </w:tr>
    </w:tbl>
    <w:p w14:paraId="709E95E9" w14:textId="77777777" w:rsidR="00292203" w:rsidRDefault="00292203">
      <w:pPr>
        <w:rPr>
          <w:lang w:eastAsia="en-US"/>
        </w:rPr>
      </w:pPr>
    </w:p>
    <w:p w14:paraId="0EEA0315" w14:textId="77777777" w:rsidR="00292203" w:rsidRDefault="00292203">
      <w:pPr>
        <w:rPr>
          <w:lang w:eastAsia="en-US"/>
        </w:rPr>
      </w:pPr>
    </w:p>
    <w:p w14:paraId="428504C9" w14:textId="77777777" w:rsidR="00292203" w:rsidRDefault="00292203">
      <w:pPr>
        <w:rPr>
          <w:lang w:eastAsia="en-US"/>
        </w:rPr>
      </w:pPr>
    </w:p>
    <w:p w14:paraId="041569CA" w14:textId="77777777" w:rsidR="00292203" w:rsidRDefault="00292203">
      <w:pPr>
        <w:rPr>
          <w:lang w:eastAsia="en-US"/>
        </w:rPr>
      </w:pPr>
    </w:p>
    <w:p w14:paraId="44882AE5" w14:textId="77777777" w:rsidR="00666153" w:rsidRDefault="00666153">
      <w:pPr>
        <w:rPr>
          <w:lang w:eastAsia="en-US"/>
        </w:rPr>
      </w:pPr>
    </w:p>
    <w:p w14:paraId="36E27C18" w14:textId="77777777" w:rsidR="00666153" w:rsidRDefault="00666153">
      <w:pPr>
        <w:rPr>
          <w:lang w:eastAsia="en-US"/>
        </w:rPr>
      </w:pPr>
    </w:p>
    <w:p w14:paraId="29BF6396" w14:textId="77777777" w:rsidR="00A258CF" w:rsidRDefault="00A258CF">
      <w:pPr>
        <w:rPr>
          <w:lang w:eastAsia="en-US"/>
        </w:rPr>
      </w:pPr>
    </w:p>
    <w:tbl>
      <w:tblPr>
        <w:tblpPr w:leftFromText="180" w:rightFromText="180" w:vertAnchor="text" w:horzAnchor="page" w:tblpX="6756" w:tblpY="25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203" w14:paraId="224A9584" w14:textId="77777777" w:rsidTr="00752AE3">
        <w:trPr>
          <w:trHeight w:val="194"/>
        </w:trPr>
        <w:tc>
          <w:tcPr>
            <w:tcW w:w="4860" w:type="dxa"/>
          </w:tcPr>
          <w:p w14:paraId="2E5C342E" w14:textId="77777777" w:rsidR="00292203" w:rsidRPr="007748F7" w:rsidRDefault="00292203" w:rsidP="00752AE3">
            <w:pPr>
              <w:rPr>
                <w:rStyle w:val="labeluimargin"/>
                <w:rFonts w:cs="Arial"/>
                <w:color w:val="000000"/>
              </w:rPr>
            </w:pPr>
            <w:r w:rsidRPr="007748F7">
              <w:rPr>
                <w:rStyle w:val="labeluimargin"/>
                <w:rFonts w:cs="Arial"/>
                <w:color w:val="000000"/>
              </w:rPr>
              <w:t>To Do Type</w:t>
            </w:r>
          </w:p>
        </w:tc>
      </w:tr>
      <w:tr w:rsidR="00292203" w14:paraId="70C74D9A" w14:textId="77777777" w:rsidTr="00752AE3">
        <w:trPr>
          <w:trHeight w:val="194"/>
        </w:trPr>
        <w:tc>
          <w:tcPr>
            <w:tcW w:w="4860" w:type="dxa"/>
          </w:tcPr>
          <w:p w14:paraId="2256A366" w14:textId="77777777" w:rsidR="00292203" w:rsidRPr="007748F7" w:rsidRDefault="00292203" w:rsidP="00752AE3">
            <w:pPr>
              <w:rPr>
                <w:rStyle w:val="labeluimargin"/>
                <w:rFonts w:cs="Arial"/>
                <w:color w:val="000000"/>
              </w:rPr>
            </w:pPr>
            <w:r w:rsidRPr="007748F7">
              <w:rPr>
                <w:rStyle w:val="labeluimargin"/>
                <w:rFonts w:cs="Arial"/>
                <w:color w:val="000000"/>
              </w:rPr>
              <w:t>To Do Role</w:t>
            </w:r>
          </w:p>
        </w:tc>
      </w:tr>
      <w:tr w:rsidR="00292203" w14:paraId="75775CC1" w14:textId="77777777" w:rsidTr="00752AE3">
        <w:trPr>
          <w:trHeight w:val="194"/>
        </w:trPr>
        <w:tc>
          <w:tcPr>
            <w:tcW w:w="4860" w:type="dxa"/>
          </w:tcPr>
          <w:p w14:paraId="28F90D13" w14:textId="77777777" w:rsidR="00292203" w:rsidRPr="007748F7" w:rsidRDefault="00292203" w:rsidP="00752AE3">
            <w:pPr>
              <w:rPr>
                <w:rFonts w:cs="Arial"/>
                <w:lang w:eastAsia="en-US"/>
              </w:rPr>
            </w:pPr>
            <w:r w:rsidRPr="007748F7">
              <w:rPr>
                <w:rFonts w:cs="Arial"/>
                <w:lang w:eastAsia="en-US"/>
              </w:rPr>
              <w:t>SA Type</w:t>
            </w:r>
          </w:p>
        </w:tc>
      </w:tr>
    </w:tbl>
    <w:p w14:paraId="7F2E438F" w14:textId="0B71C456" w:rsidR="00292203" w:rsidRDefault="001B03DB">
      <w:pPr>
        <w:pStyle w:val="CommentSubject"/>
        <w:rPr>
          <w:rFonts w:cs="Arial"/>
          <w:bCs w:val="0"/>
          <w:lang w:eastAsia="en-US"/>
        </w:rPr>
      </w:pPr>
      <w:r>
        <w:rPr>
          <w:rFonts w:cs="Arial"/>
          <w:bCs w:val="0"/>
          <w:lang w:eastAsia="en-US"/>
        </w:rPr>
        <w:t>Configuration required</w:t>
      </w:r>
      <w:r w:rsidR="00035E45">
        <w:rPr>
          <w:rFonts w:cs="Arial"/>
          <w:bCs w:val="0"/>
          <w:lang w:eastAsia="en-US"/>
        </w:rPr>
        <w:t xml:space="preserve"> </w:t>
      </w:r>
      <w:r w:rsidR="00292203">
        <w:rPr>
          <w:rFonts w:cs="Arial"/>
          <w:bCs w:val="0"/>
          <w:lang w:eastAsia="en-US"/>
        </w:rPr>
        <w:t>Y</w:t>
      </w:r>
      <w:r w:rsidR="00292203">
        <w:rPr>
          <w:rFonts w:cs="Arial"/>
          <w:bCs w:val="0"/>
          <w:lang w:eastAsia="en-US"/>
        </w:rPr>
        <w:tab/>
        <w:t xml:space="preserve"> Entities to Configure:</w:t>
      </w:r>
    </w:p>
    <w:p w14:paraId="2CE2B112" w14:textId="77777777" w:rsidR="00292203" w:rsidRDefault="00292203">
      <w:pPr>
        <w:rPr>
          <w:rFonts w:ascii="Arial" w:hAnsi="Arial" w:cs="Arial"/>
          <w:b/>
          <w:u w:val="single"/>
        </w:rPr>
      </w:pPr>
    </w:p>
    <w:p w14:paraId="0FAFDD94" w14:textId="77777777" w:rsidR="00292203" w:rsidRDefault="00292203">
      <w:pPr>
        <w:rPr>
          <w:rFonts w:cs="Arial"/>
          <w:b/>
          <w:u w:val="single"/>
        </w:rPr>
      </w:pPr>
    </w:p>
    <w:p w14:paraId="68D428AA" w14:textId="77777777" w:rsidR="00292203" w:rsidRDefault="00292203">
      <w:pPr>
        <w:rPr>
          <w:rFonts w:cs="Arial"/>
          <w:b/>
          <w:u w:val="single"/>
        </w:rPr>
      </w:pPr>
    </w:p>
    <w:p w14:paraId="2E2900EA" w14:textId="77777777" w:rsidR="00292203" w:rsidRDefault="00292203">
      <w:pPr>
        <w:rPr>
          <w:rFonts w:cs="Arial"/>
          <w:b/>
          <w:u w:val="single"/>
        </w:rPr>
      </w:pPr>
    </w:p>
    <w:p w14:paraId="7614CDD9" w14:textId="77777777" w:rsidR="004807D6" w:rsidRDefault="004807D6">
      <w:pPr>
        <w:rPr>
          <w:rFonts w:cs="Arial"/>
          <w:b/>
          <w:u w:val="single"/>
        </w:rPr>
      </w:pPr>
    </w:p>
    <w:p w14:paraId="1729EA8E" w14:textId="77777777" w:rsidR="004807D6" w:rsidRDefault="00D031C5" w:rsidP="004807D6">
      <w:pPr>
        <w:rPr>
          <w:rFonts w:cs="Arial"/>
          <w:b/>
          <w:u w:val="single"/>
          <w:lang w:eastAsia="en-US"/>
        </w:rPr>
      </w:pPr>
      <w:hyperlink w:anchor="BPM1" w:history="1">
        <w:r w:rsidR="004807D6">
          <w:rPr>
            <w:rStyle w:val="Hyperlink"/>
            <w:rFonts w:cs="Arial"/>
            <w:b/>
          </w:rPr>
          <w:t>3.0</w:t>
        </w:r>
      </w:hyperlink>
      <w:r w:rsidR="004807D6">
        <w:rPr>
          <w:rFonts w:cs="Arial"/>
          <w:b/>
          <w:u w:val="single"/>
        </w:rPr>
        <w:t xml:space="preserve"> Create Usage Subscription</w:t>
      </w:r>
    </w:p>
    <w:p w14:paraId="3E1812A4" w14:textId="77777777" w:rsidR="004807D6" w:rsidRDefault="004807D6" w:rsidP="004807D6">
      <w:pPr>
        <w:rPr>
          <w:rFonts w:cs="Arial"/>
          <w:b/>
          <w:lang w:eastAsia="en-US"/>
        </w:rPr>
      </w:pPr>
      <w:r>
        <w:rPr>
          <w:b/>
          <w:lang w:eastAsia="en-US"/>
        </w:rPr>
        <w:t>A</w:t>
      </w:r>
      <w:r>
        <w:rPr>
          <w:rFonts w:cs="Arial"/>
          <w:b/>
          <w:szCs w:val="18"/>
          <w:lang w:eastAsia="en-US"/>
        </w:rPr>
        <w:t>ctor/Role:</w:t>
      </w:r>
      <w:r>
        <w:rPr>
          <w:rFonts w:cs="Arial"/>
          <w:b/>
          <w:lang w:eastAsia="en-US"/>
        </w:rPr>
        <w:t xml:space="preserve"> C2M (MDM)</w:t>
      </w:r>
    </w:p>
    <w:p w14:paraId="3C8FFB3D" w14:textId="77777777" w:rsidR="004807D6" w:rsidRDefault="004807D6" w:rsidP="004807D6">
      <w:pPr>
        <w:rPr>
          <w:rFonts w:cs="Arial"/>
          <w:b/>
          <w:szCs w:val="18"/>
          <w:u w:val="single"/>
          <w:lang w:eastAsia="en-US"/>
        </w:rPr>
      </w:pPr>
      <w:r>
        <w:rPr>
          <w:rFonts w:cs="Arial"/>
          <w:b/>
          <w:szCs w:val="18"/>
          <w:lang w:eastAsia="en-US"/>
        </w:rPr>
        <w:t>Description:</w:t>
      </w:r>
    </w:p>
    <w:p w14:paraId="7AA62EF2" w14:textId="2AEEF418" w:rsidR="004807D6" w:rsidRDefault="00752AE3" w:rsidP="004807D6">
      <w:pPr>
        <w:rPr>
          <w:lang w:eastAsia="en-US"/>
        </w:rPr>
      </w:pPr>
      <w:r>
        <w:rPr>
          <w:lang w:eastAsia="en-US"/>
        </w:rPr>
        <w:t xml:space="preserve">A Usage Subscription is created in </w:t>
      </w:r>
      <w:r w:rsidR="004807D6">
        <w:rPr>
          <w:lang w:eastAsia="en-US"/>
        </w:rPr>
        <w:t>C2M (MD</w:t>
      </w:r>
      <w:r>
        <w:rPr>
          <w:lang w:eastAsia="en-US"/>
        </w:rPr>
        <w:t>M</w:t>
      </w:r>
      <w:proofErr w:type="gramStart"/>
      <w:r>
        <w:rPr>
          <w:lang w:eastAsia="en-US"/>
        </w:rPr>
        <w:t>)</w:t>
      </w:r>
      <w:r w:rsidR="007B4DD5">
        <w:rPr>
          <w:lang w:eastAsia="en-US"/>
        </w:rPr>
        <w:t xml:space="preserve">  The</w:t>
      </w:r>
      <w:proofErr w:type="gramEnd"/>
      <w:r w:rsidR="007B4DD5">
        <w:rPr>
          <w:lang w:eastAsia="en-US"/>
        </w:rPr>
        <w:t xml:space="preserve"> Usage Subscription is considered an Inactive Status at this time</w:t>
      </w:r>
      <w:r w:rsidR="004807D6">
        <w:rPr>
          <w:lang w:eastAsia="en-US"/>
        </w:rPr>
        <w:t>.</w:t>
      </w:r>
    </w:p>
    <w:p w14:paraId="17ADA309" w14:textId="1CC5F78F" w:rsidR="004807D6" w:rsidRDefault="004807D6" w:rsidP="004807D6">
      <w:pPr>
        <w:rPr>
          <w:lang w:eastAsia="en-US"/>
        </w:rPr>
      </w:pPr>
    </w:p>
    <w:p w14:paraId="508D3778" w14:textId="77777777" w:rsidR="005B2E95" w:rsidRDefault="00D031C5" w:rsidP="005B2E95">
      <w:pPr>
        <w:rPr>
          <w:rFonts w:cs="Arial"/>
          <w:b/>
          <w:u w:val="single"/>
          <w:lang w:eastAsia="en-US"/>
        </w:rPr>
      </w:pPr>
      <w:hyperlink w:anchor="BPM1" w:history="1">
        <w:r w:rsidR="004807D6">
          <w:rPr>
            <w:rStyle w:val="Hyperlink"/>
            <w:rFonts w:cs="Arial"/>
            <w:b/>
          </w:rPr>
          <w:t>3.1</w:t>
        </w:r>
      </w:hyperlink>
      <w:r w:rsidR="00ED39DB">
        <w:rPr>
          <w:rFonts w:cs="Arial"/>
          <w:b/>
          <w:u w:val="single"/>
        </w:rPr>
        <w:t xml:space="preserve"> </w:t>
      </w:r>
      <w:r w:rsidR="004807D6" w:rsidRPr="004807D6">
        <w:rPr>
          <w:rFonts w:cs="Arial"/>
          <w:b/>
          <w:u w:val="single"/>
        </w:rPr>
        <w:t>Create SA Relationship and Sub SA</w:t>
      </w:r>
      <w:r w:rsidR="005B2E95">
        <w:rPr>
          <w:rFonts w:cs="Arial"/>
          <w:b/>
          <w:u w:val="single"/>
        </w:rPr>
        <w:t xml:space="preserve">  Group:  Create SA</w:t>
      </w:r>
    </w:p>
    <w:p w14:paraId="7B5441DE" w14:textId="0687EFC7" w:rsidR="00ED39DB" w:rsidRDefault="00ED39DB" w:rsidP="00ED39DB">
      <w:pPr>
        <w:rPr>
          <w:rFonts w:cs="Arial"/>
          <w:b/>
          <w:u w:val="single"/>
          <w:lang w:eastAsia="en-US"/>
        </w:rPr>
      </w:pPr>
    </w:p>
    <w:p w14:paraId="6A6FEB4A" w14:textId="1512F07A" w:rsidR="00ED39DB" w:rsidRDefault="00ED39DB" w:rsidP="00ED39DB">
      <w:pPr>
        <w:rPr>
          <w:rFonts w:cs="Arial"/>
          <w:b/>
          <w:lang w:eastAsia="en-US"/>
        </w:rPr>
      </w:pPr>
      <w:r>
        <w:rPr>
          <w:b/>
          <w:lang w:eastAsia="en-US"/>
        </w:rPr>
        <w:t>A</w:t>
      </w:r>
      <w:r>
        <w:rPr>
          <w:rFonts w:cs="Arial"/>
          <w:b/>
          <w:szCs w:val="18"/>
          <w:lang w:eastAsia="en-US"/>
        </w:rPr>
        <w:t>ctor/Role:</w:t>
      </w:r>
      <w:r>
        <w:rPr>
          <w:rFonts w:cs="Arial"/>
          <w:b/>
          <w:lang w:eastAsia="en-US"/>
        </w:rPr>
        <w:t xml:space="preserve"> </w:t>
      </w:r>
      <w:r w:rsidR="00150AC2">
        <w:rPr>
          <w:rFonts w:cs="Arial"/>
          <w:b/>
          <w:lang w:eastAsia="en-US"/>
        </w:rPr>
        <w:t>C2M (</w:t>
      </w:r>
      <w:r>
        <w:rPr>
          <w:rFonts w:cs="Arial"/>
          <w:b/>
          <w:lang w:eastAsia="en-US"/>
        </w:rPr>
        <w:t>CCB</w:t>
      </w:r>
      <w:r w:rsidR="00150AC2">
        <w:rPr>
          <w:rFonts w:cs="Arial"/>
          <w:b/>
          <w:lang w:eastAsia="en-US"/>
        </w:rPr>
        <w:t>)</w:t>
      </w:r>
    </w:p>
    <w:p w14:paraId="62A269A5" w14:textId="77777777" w:rsidR="00ED39DB" w:rsidRDefault="00ED39DB" w:rsidP="00ED39DB">
      <w:pPr>
        <w:rPr>
          <w:rFonts w:cs="Arial"/>
          <w:b/>
          <w:szCs w:val="18"/>
          <w:u w:val="single"/>
          <w:lang w:eastAsia="en-US"/>
        </w:rPr>
      </w:pPr>
      <w:r>
        <w:rPr>
          <w:rFonts w:cs="Arial"/>
          <w:b/>
          <w:szCs w:val="18"/>
          <w:lang w:eastAsia="en-US"/>
        </w:rPr>
        <w:t>Description:</w:t>
      </w:r>
    </w:p>
    <w:p w14:paraId="0BBBD123" w14:textId="15D1CB91" w:rsidR="00ED39DB" w:rsidRDefault="001A4605" w:rsidP="00624394">
      <w:pPr>
        <w:rPr>
          <w:lang w:eastAsia="en-US"/>
        </w:rPr>
      </w:pPr>
      <w:r>
        <w:rPr>
          <w:lang w:eastAsia="en-US"/>
        </w:rPr>
        <w:t xml:space="preserve">Create SA Relationships and </w:t>
      </w:r>
      <w:r w:rsidR="00624394">
        <w:rPr>
          <w:lang w:eastAsia="en-US"/>
        </w:rPr>
        <w:t xml:space="preserve">if required </w:t>
      </w:r>
      <w:r>
        <w:rPr>
          <w:lang w:eastAsia="en-US"/>
        </w:rPr>
        <w:t>Sub-Service Agreements</w:t>
      </w:r>
      <w:r w:rsidR="00624394">
        <w:rPr>
          <w:lang w:eastAsia="en-US"/>
        </w:rPr>
        <w:t>.  A “SA Type – SA Creation” algorithm</w:t>
      </w:r>
      <w:r w:rsidR="006C4C5E">
        <w:rPr>
          <w:lang w:eastAsia="en-US"/>
        </w:rPr>
        <w:t xml:space="preserve"> can</w:t>
      </w:r>
      <w:r w:rsidR="00624394">
        <w:rPr>
          <w:lang w:eastAsia="en-US"/>
        </w:rPr>
        <w:t xml:space="preserve"> </w:t>
      </w:r>
      <w:r w:rsidR="006C4C5E">
        <w:rPr>
          <w:lang w:eastAsia="en-US"/>
        </w:rPr>
        <w:t>trigger</w:t>
      </w:r>
      <w:r w:rsidR="00624394">
        <w:rPr>
          <w:lang w:eastAsia="en-US"/>
        </w:rPr>
        <w:t xml:space="preserve"> the creation of an SA Relationship record.  The details in </w:t>
      </w:r>
      <w:r w:rsidR="00624394" w:rsidRPr="00624394">
        <w:rPr>
          <w:rFonts w:cs="Arial"/>
          <w:lang w:val="en-GB" w:eastAsia="en-US"/>
        </w:rPr>
        <w:t>SA Type SA Relationship Type in</w:t>
      </w:r>
      <w:r w:rsidR="00624394">
        <w:rPr>
          <w:rFonts w:cs="Arial"/>
          <w:lang w:val="en-GB" w:eastAsia="en-US"/>
        </w:rPr>
        <w:t xml:space="preserve">dicate if and how a Sub-Service Agreement(s) should be created.  The creation of a Sub-Service Agreement can trigger other actions such as the creation of a </w:t>
      </w:r>
      <w:r w:rsidR="00ED39DB">
        <w:rPr>
          <w:lang w:eastAsia="en-US"/>
        </w:rPr>
        <w:t>True Up Monitor</w:t>
      </w:r>
      <w:r w:rsidR="00CB546D">
        <w:rPr>
          <w:lang w:eastAsia="en-US"/>
        </w:rPr>
        <w:t xml:space="preserve"> (See 3.3.8.1 </w:t>
      </w:r>
      <w:r w:rsidR="00624394">
        <w:rPr>
          <w:lang w:eastAsia="en-US"/>
        </w:rPr>
        <w:t>C2M.</w:t>
      </w:r>
      <w:r w:rsidR="00CB546D">
        <w:rPr>
          <w:lang w:eastAsia="en-US"/>
        </w:rPr>
        <w:t>CCB.Establish and Maintain Net Metering Energy Metering Service for details</w:t>
      </w:r>
      <w:r w:rsidR="00624394">
        <w:rPr>
          <w:lang w:eastAsia="en-US"/>
        </w:rPr>
        <w:t xml:space="preserve"> on True Up Monitors</w:t>
      </w:r>
      <w:r w:rsidR="00CB546D">
        <w:rPr>
          <w:lang w:eastAsia="en-US"/>
        </w:rPr>
        <w:t>)</w:t>
      </w:r>
      <w:r w:rsidR="00624394">
        <w:rPr>
          <w:lang w:eastAsia="en-US"/>
        </w:rPr>
        <w:t>.</w:t>
      </w:r>
    </w:p>
    <w:p w14:paraId="3F52D84C" w14:textId="77777777" w:rsidR="000C1A05" w:rsidRDefault="000C1A05" w:rsidP="000C1A0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C1A05" w:rsidRPr="00653F62" w14:paraId="15EDE969" w14:textId="77777777" w:rsidTr="000C1A05">
        <w:tc>
          <w:tcPr>
            <w:tcW w:w="4860" w:type="dxa"/>
          </w:tcPr>
          <w:p w14:paraId="6840B85E" w14:textId="2C7B2416" w:rsidR="000C1A05" w:rsidRPr="00653F62" w:rsidRDefault="00E15363" w:rsidP="000C1A05">
            <w:pPr>
              <w:rPr>
                <w:rFonts w:ascii="Arial" w:hAnsi="Arial" w:cs="Arial"/>
                <w:b/>
                <w:sz w:val="18"/>
                <w:szCs w:val="18"/>
                <w:lang w:eastAsia="en-US"/>
              </w:rPr>
            </w:pPr>
            <w:r w:rsidRPr="000C1A05">
              <w:rPr>
                <w:rFonts w:cs="Arial"/>
                <w:bCs/>
              </w:rPr>
              <w:t xml:space="preserve">C1-SAT-SARL </w:t>
            </w:r>
            <w:r>
              <w:rPr>
                <w:rFonts w:cs="Arial"/>
                <w:bCs/>
              </w:rPr>
              <w:t>– This algorithm</w:t>
            </w:r>
            <w:r w:rsidR="006C4C5E">
              <w:rPr>
                <w:rFonts w:cs="Arial"/>
                <w:bCs/>
              </w:rPr>
              <w:t xml:space="preserve"> type</w:t>
            </w:r>
            <w:r>
              <w:rPr>
                <w:rFonts w:cs="Arial"/>
                <w:bCs/>
              </w:rPr>
              <w:t xml:space="preserve"> creates an SA Relationship record as well as the Sub S</w:t>
            </w:r>
            <w:r w:rsidR="006C4C5E">
              <w:rPr>
                <w:rFonts w:cs="Arial"/>
                <w:bCs/>
              </w:rPr>
              <w:t xml:space="preserve">ervice </w:t>
            </w:r>
            <w:r>
              <w:rPr>
                <w:rFonts w:cs="Arial"/>
                <w:bCs/>
              </w:rPr>
              <w:t>A</w:t>
            </w:r>
            <w:r w:rsidR="006C4C5E">
              <w:rPr>
                <w:rFonts w:cs="Arial"/>
                <w:bCs/>
              </w:rPr>
              <w:t>greement</w:t>
            </w:r>
            <w:r>
              <w:rPr>
                <w:rFonts w:cs="Arial"/>
                <w:bCs/>
              </w:rPr>
              <w:t>.</w:t>
            </w:r>
          </w:p>
        </w:tc>
      </w:tr>
      <w:tr w:rsidR="00CB546D" w:rsidRPr="00653F62" w14:paraId="7323C4C9" w14:textId="77777777" w:rsidTr="000C1A05">
        <w:tc>
          <w:tcPr>
            <w:tcW w:w="4860" w:type="dxa"/>
          </w:tcPr>
          <w:p w14:paraId="167A7694" w14:textId="6BEEACD3" w:rsidR="00CB546D" w:rsidRPr="00113370" w:rsidRDefault="00CB546D" w:rsidP="008C1780">
            <w:r>
              <w:rPr>
                <w:rFonts w:cs="Arial"/>
                <w:lang w:eastAsia="en-US"/>
              </w:rPr>
              <w:t>C1-SAT-TUM</w:t>
            </w:r>
            <w:r w:rsidR="000D27AD" w:rsidRPr="000D27AD">
              <w:rPr>
                <w:rFonts w:cs="Arial"/>
                <w:lang w:eastAsia="en-US"/>
              </w:rPr>
              <w:t xml:space="preserve"> </w:t>
            </w:r>
            <w:r>
              <w:rPr>
                <w:rFonts w:cs="Arial"/>
                <w:lang w:eastAsia="en-US"/>
              </w:rPr>
              <w:t xml:space="preserve"> </w:t>
            </w:r>
            <w:r w:rsidRPr="00540E95">
              <w:rPr>
                <w:rFonts w:ascii="Times New Roman" w:hAnsi="Times New Roman"/>
                <w:sz w:val="24"/>
                <w:szCs w:val="24"/>
              </w:rPr>
              <w:t xml:space="preserve"> </w:t>
            </w:r>
            <w:r w:rsidRPr="00C900C9">
              <w:t>Create</w:t>
            </w:r>
            <w:r w:rsidR="006C4C5E">
              <w:t>s a</w:t>
            </w:r>
            <w:r w:rsidRPr="00C900C9">
              <w:t xml:space="preserve"> True Up Monitor </w:t>
            </w:r>
            <w:r w:rsidR="006C4C5E">
              <w:t>f</w:t>
            </w:r>
            <w:r w:rsidRPr="00C900C9">
              <w:t xml:space="preserve">or </w:t>
            </w:r>
            <w:r w:rsidR="006C4C5E">
              <w:t xml:space="preserve">a </w:t>
            </w:r>
            <w:r w:rsidRPr="00C900C9">
              <w:t>Sub</w:t>
            </w:r>
            <w:r w:rsidRPr="00540E95">
              <w:rPr>
                <w:rFonts w:ascii="Times New Roman" w:hAnsi="Times New Roman"/>
                <w:sz w:val="24"/>
                <w:szCs w:val="24"/>
              </w:rPr>
              <w:t xml:space="preserve"> S</w:t>
            </w:r>
            <w:r w:rsidR="006C4C5E">
              <w:rPr>
                <w:rFonts w:ascii="Times New Roman" w:hAnsi="Times New Roman"/>
                <w:sz w:val="24"/>
                <w:szCs w:val="24"/>
              </w:rPr>
              <w:t xml:space="preserve">ervice </w:t>
            </w:r>
            <w:r w:rsidRPr="00540E95">
              <w:rPr>
                <w:rFonts w:ascii="Times New Roman" w:hAnsi="Times New Roman"/>
                <w:sz w:val="24"/>
                <w:szCs w:val="24"/>
              </w:rPr>
              <w:t>A</w:t>
            </w:r>
            <w:r w:rsidR="006C4C5E">
              <w:rPr>
                <w:rFonts w:ascii="Times New Roman" w:hAnsi="Times New Roman"/>
                <w:sz w:val="24"/>
                <w:szCs w:val="24"/>
              </w:rPr>
              <w:t>greement</w:t>
            </w:r>
          </w:p>
        </w:tc>
      </w:tr>
    </w:tbl>
    <w:p w14:paraId="7F7196D0" w14:textId="77777777" w:rsidR="000C1A05" w:rsidRPr="001D7840" w:rsidRDefault="000C1A05" w:rsidP="000C1A05">
      <w:pPr>
        <w:rPr>
          <w:rFonts w:cs="Arial"/>
          <w:b/>
          <w:lang w:eastAsia="en-US"/>
        </w:rPr>
      </w:pPr>
      <w:r>
        <w:rPr>
          <w:rFonts w:cs="Arial"/>
          <w:b/>
          <w:lang w:eastAsia="en-US"/>
        </w:rPr>
        <w:t xml:space="preserve">Process </w:t>
      </w:r>
      <w:r w:rsidRPr="001D7840">
        <w:rPr>
          <w:rFonts w:cs="Arial"/>
          <w:b/>
          <w:lang w:eastAsia="en-US"/>
        </w:rPr>
        <w:t xml:space="preserve">Plug-in enabled Y </w:t>
      </w:r>
      <w:r w:rsidRPr="001D7840">
        <w:rPr>
          <w:rFonts w:cs="Arial"/>
          <w:lang w:eastAsia="en-US"/>
        </w:rPr>
        <w:t xml:space="preserve">        </w:t>
      </w:r>
      <w:r w:rsidRPr="001D7840">
        <w:rPr>
          <w:rFonts w:cs="Arial"/>
          <w:b/>
          <w:lang w:eastAsia="en-US"/>
        </w:rPr>
        <w:t>Available Algorithm(s):</w:t>
      </w:r>
    </w:p>
    <w:p w14:paraId="43B3A39F" w14:textId="77777777" w:rsidR="000C1A05" w:rsidRDefault="000C1A05" w:rsidP="000C1A05">
      <w:pPr>
        <w:rPr>
          <w:lang w:eastAsia="en-US"/>
        </w:rPr>
      </w:pPr>
    </w:p>
    <w:p w14:paraId="5D98E08E" w14:textId="77777777" w:rsidR="000C1A05" w:rsidRDefault="000C1A05" w:rsidP="000C1A05">
      <w:pPr>
        <w:rPr>
          <w:rFonts w:cs="Arial"/>
          <w:b/>
          <w:lang w:eastAsia="en-US"/>
        </w:rPr>
      </w:pPr>
    </w:p>
    <w:p w14:paraId="4CEB809A" w14:textId="77777777" w:rsidR="00E15363" w:rsidRDefault="00E15363" w:rsidP="000C1A05">
      <w:pPr>
        <w:rPr>
          <w:rFonts w:cs="Arial"/>
          <w:b/>
          <w:lang w:eastAsia="en-US"/>
        </w:rPr>
      </w:pPr>
    </w:p>
    <w:p w14:paraId="0D9717A9" w14:textId="77777777" w:rsidR="008C1780" w:rsidRDefault="008C1780" w:rsidP="000C1A05">
      <w:pPr>
        <w:rPr>
          <w:rFonts w:cs="Arial"/>
          <w:b/>
          <w:lang w:eastAsia="en-US"/>
        </w:rPr>
      </w:pPr>
    </w:p>
    <w:p w14:paraId="00E2A9A2" w14:textId="77777777" w:rsidR="008C1780" w:rsidRDefault="008C1780" w:rsidP="000C1A05">
      <w:pPr>
        <w:rPr>
          <w:rFonts w:cs="Arial"/>
          <w:b/>
          <w:lang w:eastAsia="en-US"/>
        </w:rPr>
      </w:pPr>
    </w:p>
    <w:p w14:paraId="666E0788" w14:textId="77777777" w:rsidR="00C249F6" w:rsidRDefault="00C249F6" w:rsidP="000C1A0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C1780" w:rsidRPr="00653F62" w14:paraId="469FD344" w14:textId="77777777" w:rsidTr="00AA56D4">
        <w:tc>
          <w:tcPr>
            <w:tcW w:w="4860" w:type="dxa"/>
          </w:tcPr>
          <w:p w14:paraId="2623CDED" w14:textId="77777777" w:rsidR="008C1780" w:rsidRPr="00653F62" w:rsidRDefault="008C1780" w:rsidP="00AA56D4">
            <w:pPr>
              <w:rPr>
                <w:rFonts w:ascii="Arial" w:hAnsi="Arial" w:cs="Arial"/>
                <w:b/>
                <w:sz w:val="18"/>
                <w:szCs w:val="18"/>
                <w:lang w:eastAsia="en-US"/>
              </w:rPr>
            </w:pPr>
            <w:r w:rsidRPr="00D320A2">
              <w:rPr>
                <w:rFonts w:cs="Arial"/>
                <w:bCs/>
              </w:rPr>
              <w:t>C1-NEMTrueUpTask</w:t>
            </w:r>
          </w:p>
        </w:tc>
      </w:tr>
      <w:tr w:rsidR="008C1780" w:rsidRPr="00653F62" w14:paraId="3C993AAB" w14:textId="77777777" w:rsidTr="00AA56D4">
        <w:tc>
          <w:tcPr>
            <w:tcW w:w="4860" w:type="dxa"/>
          </w:tcPr>
          <w:p w14:paraId="7C78AD31" w14:textId="77777777" w:rsidR="008C1780" w:rsidRPr="00653F62" w:rsidRDefault="008C1780" w:rsidP="00AA56D4">
            <w:pPr>
              <w:rPr>
                <w:rFonts w:ascii="Arial" w:hAnsi="Arial" w:cs="Arial"/>
                <w:b/>
                <w:sz w:val="18"/>
                <w:szCs w:val="18"/>
                <w:lang w:eastAsia="en-US"/>
              </w:rPr>
            </w:pPr>
            <w:r w:rsidRPr="006F1EB6">
              <w:rPr>
                <w:rFonts w:cs="Arial"/>
                <w:bCs/>
              </w:rPr>
              <w:t>C1-NEMTrueUpTaskType</w:t>
            </w:r>
          </w:p>
        </w:tc>
      </w:tr>
    </w:tbl>
    <w:p w14:paraId="5D6C945A" w14:textId="77777777" w:rsidR="008C1780" w:rsidRDefault="008C1780" w:rsidP="008C1780">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Business Object:  </w:t>
      </w:r>
    </w:p>
    <w:p w14:paraId="29841F8E" w14:textId="77777777" w:rsidR="000C1A05" w:rsidRDefault="000C1A05" w:rsidP="000C1A05">
      <w:pPr>
        <w:rPr>
          <w:rFonts w:cs="Arial"/>
          <w:b/>
          <w:lang w:eastAsia="en-US"/>
        </w:rPr>
      </w:pPr>
    </w:p>
    <w:p w14:paraId="4CBB62C7" w14:textId="77777777" w:rsidR="000C1A05" w:rsidRDefault="000C1A05" w:rsidP="000C1A05">
      <w:pPr>
        <w:rPr>
          <w:rFonts w:cs="Arial"/>
          <w:b/>
          <w:lang w:eastAsia="en-US"/>
        </w:rPr>
      </w:pPr>
    </w:p>
    <w:p w14:paraId="0260C5DE" w14:textId="3E6910E4" w:rsidR="008C1780" w:rsidRDefault="008C1780" w:rsidP="000C1A0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C1A05" w:rsidRPr="00653F62" w14:paraId="1506A493" w14:textId="77777777" w:rsidTr="000C1A05">
        <w:tc>
          <w:tcPr>
            <w:tcW w:w="4860" w:type="dxa"/>
          </w:tcPr>
          <w:p w14:paraId="55937544" w14:textId="77777777" w:rsidR="000C1A05" w:rsidRPr="00653F62" w:rsidRDefault="00E15363" w:rsidP="000C1A05">
            <w:pPr>
              <w:rPr>
                <w:rFonts w:ascii="Arial" w:hAnsi="Arial" w:cs="Arial"/>
                <w:b/>
                <w:sz w:val="18"/>
                <w:szCs w:val="18"/>
                <w:lang w:eastAsia="en-US"/>
              </w:rPr>
            </w:pPr>
            <w:r>
              <w:rPr>
                <w:rStyle w:val="labeluimargin"/>
                <w:rFonts w:cs="Arial"/>
                <w:color w:val="000000"/>
              </w:rPr>
              <w:t>SA Type</w:t>
            </w:r>
          </w:p>
        </w:tc>
      </w:tr>
      <w:tr w:rsidR="000C1A05" w:rsidRPr="00653F62" w14:paraId="64035BCA" w14:textId="77777777" w:rsidTr="000C1A05">
        <w:tc>
          <w:tcPr>
            <w:tcW w:w="4860" w:type="dxa"/>
          </w:tcPr>
          <w:p w14:paraId="3AE450FA" w14:textId="77777777" w:rsidR="000C1A05" w:rsidRPr="00653F62" w:rsidRDefault="00E15363" w:rsidP="000C1A05">
            <w:pPr>
              <w:rPr>
                <w:rFonts w:ascii="Arial" w:hAnsi="Arial" w:cs="Arial"/>
                <w:b/>
                <w:sz w:val="18"/>
                <w:szCs w:val="18"/>
                <w:lang w:eastAsia="en-US"/>
              </w:rPr>
            </w:pPr>
            <w:r>
              <w:rPr>
                <w:rFonts w:cs="Arial"/>
                <w:lang w:eastAsia="en-US"/>
              </w:rPr>
              <w:t>SA Relationship Type</w:t>
            </w:r>
          </w:p>
        </w:tc>
      </w:tr>
      <w:tr w:rsidR="00624394" w:rsidRPr="00E71995" w14:paraId="460E53AC" w14:textId="77777777" w:rsidTr="000C1A05">
        <w:tc>
          <w:tcPr>
            <w:tcW w:w="4860" w:type="dxa"/>
          </w:tcPr>
          <w:p w14:paraId="6FE52D78" w14:textId="77777777" w:rsidR="00624394" w:rsidRPr="00624394" w:rsidRDefault="00624394" w:rsidP="000C1A05">
            <w:pPr>
              <w:rPr>
                <w:rFonts w:cs="Arial"/>
                <w:lang w:val="fr-FR" w:eastAsia="en-US"/>
              </w:rPr>
            </w:pPr>
            <w:r w:rsidRPr="00624394">
              <w:rPr>
                <w:rFonts w:cs="Arial"/>
                <w:lang w:val="fr-FR" w:eastAsia="en-US"/>
              </w:rPr>
              <w:t>SA Type SA Relationship Ty</w:t>
            </w:r>
            <w:r>
              <w:rPr>
                <w:rFonts w:cs="Arial"/>
                <w:lang w:val="fr-FR" w:eastAsia="en-US"/>
              </w:rPr>
              <w:t>pe</w:t>
            </w:r>
          </w:p>
        </w:tc>
      </w:tr>
      <w:tr w:rsidR="00E15363" w:rsidRPr="00653F62" w14:paraId="35C388B0" w14:textId="77777777" w:rsidTr="000C1A05">
        <w:tc>
          <w:tcPr>
            <w:tcW w:w="4860" w:type="dxa"/>
          </w:tcPr>
          <w:p w14:paraId="2EACC9B9" w14:textId="77777777" w:rsidR="00E15363" w:rsidRPr="00653F62" w:rsidRDefault="00E15363" w:rsidP="000C1A05">
            <w:pPr>
              <w:rPr>
                <w:rFonts w:ascii="Arial" w:hAnsi="Arial" w:cs="Arial"/>
                <w:b/>
                <w:sz w:val="18"/>
                <w:szCs w:val="18"/>
                <w:lang w:eastAsia="en-US"/>
              </w:rPr>
            </w:pPr>
            <w:r>
              <w:rPr>
                <w:rFonts w:cs="Arial"/>
                <w:lang w:eastAsia="en-US"/>
              </w:rPr>
              <w:t>Service Task Type</w:t>
            </w:r>
          </w:p>
        </w:tc>
      </w:tr>
      <w:tr w:rsidR="00E15363" w:rsidRPr="00653F62" w14:paraId="5238FEB5" w14:textId="77777777" w:rsidTr="000C1A05">
        <w:tc>
          <w:tcPr>
            <w:tcW w:w="4860" w:type="dxa"/>
          </w:tcPr>
          <w:p w14:paraId="295F908B" w14:textId="77777777" w:rsidR="00E15363" w:rsidRPr="00653F62" w:rsidRDefault="00E15363" w:rsidP="000C1A05">
            <w:pPr>
              <w:rPr>
                <w:rFonts w:ascii="Arial" w:hAnsi="Arial" w:cs="Arial"/>
                <w:b/>
                <w:sz w:val="18"/>
                <w:szCs w:val="18"/>
                <w:lang w:eastAsia="en-US"/>
              </w:rPr>
            </w:pPr>
            <w:r>
              <w:rPr>
                <w:rFonts w:cs="Arial"/>
                <w:lang w:eastAsia="en-US"/>
              </w:rPr>
              <w:t>Characteristic Type</w:t>
            </w:r>
          </w:p>
        </w:tc>
      </w:tr>
    </w:tbl>
    <w:p w14:paraId="6F905A44" w14:textId="77777777" w:rsidR="008C1780" w:rsidRDefault="008C1780" w:rsidP="008C1780">
      <w:pPr>
        <w:rPr>
          <w:rFonts w:cs="Arial"/>
          <w:b/>
          <w:lang w:eastAsia="en-US"/>
        </w:rPr>
      </w:pPr>
      <w:r>
        <w:rPr>
          <w:rFonts w:cs="Arial"/>
          <w:b/>
          <w:lang w:eastAsia="en-US"/>
        </w:rPr>
        <w:t xml:space="preserve">Configuration required Y          Entities to Configure:  </w:t>
      </w:r>
    </w:p>
    <w:p w14:paraId="0FE3CDDB" w14:textId="77777777" w:rsidR="008C1780" w:rsidRDefault="008C1780" w:rsidP="000C1A05">
      <w:pPr>
        <w:rPr>
          <w:rFonts w:cs="Arial"/>
          <w:b/>
          <w:lang w:eastAsia="en-US"/>
        </w:rPr>
      </w:pPr>
    </w:p>
    <w:p w14:paraId="315CF472" w14:textId="77777777" w:rsidR="008C1780" w:rsidRDefault="008C1780" w:rsidP="000C1A05">
      <w:pPr>
        <w:rPr>
          <w:rFonts w:cs="Arial"/>
          <w:b/>
          <w:lang w:eastAsia="en-US"/>
        </w:rPr>
      </w:pPr>
    </w:p>
    <w:p w14:paraId="561A817E" w14:textId="77777777" w:rsidR="008C1780" w:rsidRDefault="008C1780" w:rsidP="000C1A05">
      <w:pPr>
        <w:rPr>
          <w:rFonts w:cs="Arial"/>
          <w:b/>
          <w:lang w:eastAsia="en-US"/>
        </w:rPr>
      </w:pPr>
    </w:p>
    <w:p w14:paraId="51E6B4EF" w14:textId="77777777" w:rsidR="008C1780" w:rsidRDefault="008C1780" w:rsidP="000C1A05">
      <w:pPr>
        <w:rPr>
          <w:rFonts w:cs="Arial"/>
          <w:b/>
          <w:lang w:eastAsia="en-US"/>
        </w:rPr>
      </w:pPr>
    </w:p>
    <w:p w14:paraId="1AB81FD3" w14:textId="77777777" w:rsidR="00C51920" w:rsidRDefault="00C51920" w:rsidP="000C1A05">
      <w:pPr>
        <w:rPr>
          <w:rFonts w:cs="Arial"/>
          <w:b/>
          <w:lang w:eastAsia="en-US"/>
        </w:rPr>
      </w:pPr>
    </w:p>
    <w:p w14:paraId="53262B0B" w14:textId="77777777" w:rsidR="00292203" w:rsidRDefault="00292203">
      <w:pPr>
        <w:rPr>
          <w:rFonts w:ascii="Arial" w:hAnsi="Arial" w:cs="Arial"/>
          <w:b/>
          <w:u w:val="single"/>
        </w:rPr>
      </w:pPr>
    </w:p>
    <w:p w14:paraId="7A59F274" w14:textId="77777777" w:rsidR="00292203" w:rsidRDefault="00292203">
      <w:pPr>
        <w:rPr>
          <w:rFonts w:cs="Arial"/>
          <w:b/>
          <w:u w:val="single"/>
        </w:rPr>
      </w:pPr>
    </w:p>
    <w:p w14:paraId="62D3BB67" w14:textId="77777777" w:rsidR="00FA1F11" w:rsidRDefault="00FA1F11">
      <w:pPr>
        <w:rPr>
          <w:rFonts w:cs="Arial"/>
          <w:b/>
          <w:u w:val="single"/>
        </w:rPr>
      </w:pPr>
    </w:p>
    <w:p w14:paraId="46C0288F" w14:textId="77777777" w:rsidR="005B2E95" w:rsidRDefault="00D031C5" w:rsidP="005B2E95">
      <w:pPr>
        <w:rPr>
          <w:rFonts w:cs="Arial"/>
          <w:b/>
          <w:u w:val="single"/>
          <w:lang w:eastAsia="en-US"/>
        </w:rPr>
      </w:pPr>
      <w:hyperlink w:anchor="BPM1" w:history="1">
        <w:r w:rsidR="00E81116">
          <w:rPr>
            <w:rStyle w:val="Hyperlink"/>
            <w:rFonts w:cs="Arial"/>
            <w:b/>
          </w:rPr>
          <w:t>3.2</w:t>
        </w:r>
      </w:hyperlink>
      <w:r w:rsidR="00FA1F11">
        <w:rPr>
          <w:rFonts w:cs="Arial"/>
          <w:b/>
          <w:u w:val="single"/>
        </w:rPr>
        <w:t xml:space="preserve"> </w:t>
      </w:r>
      <w:r w:rsidR="001B2369">
        <w:rPr>
          <w:rFonts w:cs="Arial"/>
          <w:b/>
          <w:u w:val="single"/>
        </w:rPr>
        <w:t>5.3.2</w:t>
      </w:r>
      <w:r w:rsidR="00E81116">
        <w:rPr>
          <w:rFonts w:cs="Arial"/>
          <w:b/>
          <w:u w:val="single"/>
        </w:rPr>
        <w:t xml:space="preserve">.1 C2M.SOM </w:t>
      </w:r>
      <w:r w:rsidR="001B2369" w:rsidRPr="001B2369">
        <w:rPr>
          <w:rFonts w:cs="Arial"/>
          <w:b/>
          <w:u w:val="single"/>
        </w:rPr>
        <w:t>Manage Field Activities and Service Orders</w:t>
      </w:r>
      <w:r w:rsidR="005B2E95">
        <w:rPr>
          <w:rFonts w:cs="Arial"/>
          <w:b/>
          <w:u w:val="single"/>
        </w:rPr>
        <w:t xml:space="preserve">  Group:  Create SA</w:t>
      </w:r>
    </w:p>
    <w:p w14:paraId="2BA89866" w14:textId="2ED78C49" w:rsidR="001B2369" w:rsidRDefault="001B2369" w:rsidP="00FA1F11">
      <w:pPr>
        <w:rPr>
          <w:rFonts w:cs="Arial"/>
          <w:b/>
          <w:u w:val="single"/>
        </w:rPr>
      </w:pPr>
    </w:p>
    <w:p w14:paraId="190F44A8" w14:textId="77777777" w:rsidR="00FA1F11" w:rsidRDefault="00FA1F11" w:rsidP="00FA1F11">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79C9921B" w14:textId="77777777" w:rsidR="00FA1F11" w:rsidRDefault="00FA1F11" w:rsidP="00FA1F11">
      <w:pPr>
        <w:rPr>
          <w:rFonts w:cs="Arial"/>
          <w:b/>
          <w:szCs w:val="18"/>
          <w:lang w:eastAsia="en-US"/>
        </w:rPr>
      </w:pPr>
      <w:r>
        <w:rPr>
          <w:rFonts w:cs="Arial"/>
          <w:b/>
          <w:szCs w:val="18"/>
          <w:lang w:eastAsia="en-US"/>
        </w:rPr>
        <w:t>Description:</w:t>
      </w:r>
    </w:p>
    <w:p w14:paraId="44F71509" w14:textId="00F1998F" w:rsidR="00FA1F11" w:rsidRPr="001B2369" w:rsidRDefault="00E81116" w:rsidP="001B2369">
      <w:pPr>
        <w:rPr>
          <w:lang w:eastAsia="en-US"/>
        </w:rPr>
      </w:pPr>
      <w:r w:rsidRPr="00467A30">
        <w:rPr>
          <w:lang w:eastAsia="en-US"/>
        </w:rPr>
        <w:t>A start Field Activity may be created</w:t>
      </w:r>
      <w:r>
        <w:rPr>
          <w:lang w:eastAsia="en-US"/>
        </w:rPr>
        <w:t xml:space="preserve"> for each Service Point linked to the Service Agreement</w:t>
      </w:r>
      <w:r w:rsidRPr="00467A30">
        <w:rPr>
          <w:lang w:eastAsia="en-US"/>
        </w:rPr>
        <w:t xml:space="preserve">. </w:t>
      </w:r>
      <w:r>
        <w:rPr>
          <w:lang w:eastAsia="en-US"/>
        </w:rPr>
        <w:t xml:space="preserve"> </w:t>
      </w:r>
      <w:hyperlink w:anchor="FieldActivityNotebook" w:history="1">
        <w:r>
          <w:rPr>
            <w:rStyle w:val="Hyperlink"/>
            <w:lang w:eastAsia="en-US"/>
          </w:rPr>
          <w:t>A reference to each Field Activity</w:t>
        </w:r>
      </w:hyperlink>
      <w:r>
        <w:t xml:space="preserve"> </w:t>
      </w:r>
      <w:r>
        <w:rPr>
          <w:lang w:eastAsia="en-US"/>
        </w:rPr>
        <w:t xml:space="preserve">created is recorded in </w:t>
      </w:r>
      <w:r w:rsidRPr="00467A30">
        <w:rPr>
          <w:lang w:eastAsia="en-US"/>
        </w:rPr>
        <w:t xml:space="preserve">the </w:t>
      </w:r>
      <w:r>
        <w:rPr>
          <w:lang w:eastAsia="en-US"/>
        </w:rPr>
        <w:t>Service Agreement</w:t>
      </w:r>
      <w:r w:rsidRPr="00467A30">
        <w:rPr>
          <w:lang w:eastAsia="en-US"/>
        </w:rPr>
        <w:t xml:space="preserve">.  The Pending SA/SP Monitor Process </w:t>
      </w:r>
      <w:r>
        <w:rPr>
          <w:lang w:eastAsia="en-US"/>
        </w:rPr>
        <w:t xml:space="preserve">will </w:t>
      </w:r>
      <w:r w:rsidRPr="00467A30">
        <w:rPr>
          <w:lang w:eastAsia="en-US"/>
        </w:rPr>
        <w:t xml:space="preserve">also create Field Activities for Pending Starts and Stops if </w:t>
      </w:r>
      <w:r>
        <w:rPr>
          <w:lang w:eastAsia="en-US"/>
        </w:rPr>
        <w:t>a</w:t>
      </w:r>
      <w:r w:rsidRPr="00467A30">
        <w:rPr>
          <w:lang w:eastAsia="en-US"/>
        </w:rPr>
        <w:t xml:space="preserve"> Field Activity </w:t>
      </w:r>
      <w:r>
        <w:rPr>
          <w:lang w:eastAsia="en-US"/>
        </w:rPr>
        <w:t>does</w:t>
      </w:r>
      <w:r w:rsidRPr="00467A30">
        <w:rPr>
          <w:lang w:eastAsia="en-US"/>
        </w:rPr>
        <w:t xml:space="preserve"> not already </w:t>
      </w:r>
      <w:r>
        <w:rPr>
          <w:lang w:eastAsia="en-US"/>
        </w:rPr>
        <w:t>exist</w:t>
      </w:r>
      <w:r w:rsidRPr="00467A30">
        <w:rPr>
          <w:lang w:eastAsia="en-US"/>
        </w:rPr>
        <w:t xml:space="preserve"> and is required.</w:t>
      </w:r>
      <w:r>
        <w:rPr>
          <w:lang w:eastAsia="en-US"/>
        </w:rPr>
        <w:t xml:space="preserve">  </w:t>
      </w:r>
      <w:r w:rsidR="00FA1F11">
        <w:rPr>
          <w:lang w:eastAsia="en-US"/>
        </w:rPr>
        <w:t xml:space="preserve">Service Order Management orchestrates any field work or smart commands necessary to start service.  Refer to </w:t>
      </w:r>
      <w:r w:rsidR="001B2369">
        <w:rPr>
          <w:lang w:eastAsia="en-US"/>
        </w:rPr>
        <w:t>5.3.2.1 C2M.SOM.Manage Field Activities and Service Orders</w:t>
      </w:r>
      <w:r w:rsidR="001B03DB">
        <w:rPr>
          <w:lang w:eastAsia="en-US"/>
        </w:rPr>
        <w:t xml:space="preserve"> for details</w:t>
      </w:r>
      <w:r w:rsidR="001B2369">
        <w:rPr>
          <w:lang w:eastAsia="en-US"/>
        </w:rPr>
        <w:t>.</w:t>
      </w:r>
    </w:p>
    <w:p w14:paraId="55EEE497" w14:textId="77777777" w:rsidR="00FA1F11" w:rsidRDefault="00FA1F11">
      <w:pPr>
        <w:rPr>
          <w:rFonts w:cs="Arial"/>
          <w:b/>
          <w:u w:val="single"/>
        </w:rPr>
      </w:pPr>
    </w:p>
    <w:p w14:paraId="48C46B64" w14:textId="44CFAA7A" w:rsidR="00FA1F11" w:rsidRDefault="00FA1F11">
      <w:pPr>
        <w:rPr>
          <w:rFonts w:cs="Arial"/>
          <w:b/>
          <w:u w:val="single"/>
        </w:rPr>
      </w:pPr>
    </w:p>
    <w:p w14:paraId="6DCBD818" w14:textId="3EB5562D" w:rsidR="00E81116" w:rsidRDefault="00E81116">
      <w:pPr>
        <w:rPr>
          <w:rFonts w:cs="Arial"/>
          <w:b/>
          <w:u w:val="single"/>
        </w:rPr>
      </w:pPr>
    </w:p>
    <w:p w14:paraId="4DB7CA33" w14:textId="615588B4" w:rsidR="00E81116" w:rsidRDefault="00E81116">
      <w:pPr>
        <w:rPr>
          <w:rFonts w:cs="Arial"/>
          <w:b/>
          <w:u w:val="single"/>
        </w:rPr>
      </w:pPr>
    </w:p>
    <w:p w14:paraId="296A4F50" w14:textId="77777777" w:rsidR="00FF5416" w:rsidRDefault="00FF5416">
      <w:pPr>
        <w:rPr>
          <w:rFonts w:cs="Arial"/>
          <w:b/>
          <w:u w:val="single"/>
        </w:rPr>
      </w:pPr>
    </w:p>
    <w:p w14:paraId="36F0F571" w14:textId="77777777" w:rsidR="00E81116" w:rsidRDefault="00E81116">
      <w:pPr>
        <w:rPr>
          <w:rFonts w:cs="Arial"/>
          <w:b/>
          <w:u w:val="single"/>
        </w:rPr>
      </w:pPr>
    </w:p>
    <w:p w14:paraId="3258C2CE" w14:textId="07C1C084" w:rsidR="00292203" w:rsidRDefault="00D031C5">
      <w:pPr>
        <w:rPr>
          <w:rFonts w:cs="Arial"/>
          <w:b/>
          <w:u w:val="single"/>
          <w:lang w:eastAsia="en-US"/>
        </w:rPr>
      </w:pPr>
      <w:hyperlink w:anchor="BPM1" w:history="1">
        <w:r w:rsidR="00E81116">
          <w:rPr>
            <w:rStyle w:val="Hyperlink"/>
            <w:rFonts w:cs="Arial"/>
            <w:b/>
          </w:rPr>
          <w:t>3.3</w:t>
        </w:r>
      </w:hyperlink>
      <w:r w:rsidR="00E81116">
        <w:rPr>
          <w:rFonts w:cs="Arial"/>
          <w:b/>
          <w:u w:val="single"/>
        </w:rPr>
        <w:t xml:space="preserve">  </w:t>
      </w:r>
      <w:r w:rsidR="00E35FB4">
        <w:rPr>
          <w:rFonts w:cs="Arial"/>
          <w:b/>
          <w:u w:val="single"/>
        </w:rPr>
        <w:t xml:space="preserve">3.3.2.2 </w:t>
      </w:r>
      <w:r w:rsidR="00FA1F11">
        <w:rPr>
          <w:rFonts w:cs="Arial"/>
          <w:b/>
          <w:u w:val="single"/>
        </w:rPr>
        <w:t>C2M.</w:t>
      </w:r>
      <w:r w:rsidR="00B67267">
        <w:rPr>
          <w:rFonts w:cs="Arial"/>
          <w:b/>
          <w:u w:val="single"/>
        </w:rPr>
        <w:t>CCB.</w:t>
      </w:r>
      <w:r w:rsidR="00BE19F5" w:rsidRPr="00BE19F5">
        <w:rPr>
          <w:rFonts w:cs="Arial"/>
          <w:b/>
          <w:u w:val="single"/>
        </w:rPr>
        <w:t xml:space="preserve"> </w:t>
      </w:r>
      <w:r w:rsidR="00E35FB4">
        <w:rPr>
          <w:rFonts w:cs="Arial"/>
          <w:b/>
          <w:u w:val="single"/>
        </w:rPr>
        <w:t>Start Non-</w:t>
      </w:r>
      <w:r w:rsidR="00292203">
        <w:rPr>
          <w:rFonts w:cs="Arial"/>
          <w:b/>
          <w:u w:val="single"/>
        </w:rPr>
        <w:t>Premise Based Service</w:t>
      </w:r>
      <w:r w:rsidR="00292203">
        <w:rPr>
          <w:rFonts w:cs="Arial"/>
          <w:b/>
          <w:u w:val="single"/>
          <w:lang w:eastAsia="en-US"/>
        </w:rPr>
        <w:t xml:space="preserve"> </w:t>
      </w:r>
    </w:p>
    <w:p w14:paraId="12362CC2" w14:textId="0E8EAF20"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w:t>
      </w:r>
      <w:r w:rsidR="00FA1F11">
        <w:rPr>
          <w:rFonts w:cs="Arial"/>
          <w:b/>
          <w:lang w:eastAsia="en-US"/>
        </w:rPr>
        <w:t>2M</w:t>
      </w:r>
      <w:r>
        <w:rPr>
          <w:rFonts w:cs="Arial"/>
          <w:b/>
          <w:lang w:eastAsia="en-US"/>
        </w:rPr>
        <w:t xml:space="preserve"> </w:t>
      </w:r>
      <w:r w:rsidR="00FA1F11">
        <w:rPr>
          <w:rFonts w:cs="Arial"/>
          <w:b/>
          <w:lang w:eastAsia="en-US"/>
        </w:rPr>
        <w:t>(</w:t>
      </w:r>
      <w:r>
        <w:rPr>
          <w:rFonts w:cs="Arial"/>
          <w:b/>
          <w:lang w:eastAsia="en-US"/>
        </w:rPr>
        <w:t>CCB</w:t>
      </w:r>
      <w:r w:rsidR="00FA1F11">
        <w:rPr>
          <w:rFonts w:cs="Arial"/>
          <w:lang w:eastAsia="en-US"/>
        </w:rPr>
        <w:t>)</w:t>
      </w:r>
    </w:p>
    <w:p w14:paraId="435FD2BD" w14:textId="77777777" w:rsidR="00292203" w:rsidRDefault="00292203">
      <w:pPr>
        <w:rPr>
          <w:rFonts w:ascii="Arial" w:hAnsi="Arial" w:cs="Arial"/>
          <w:b/>
          <w:sz w:val="18"/>
          <w:szCs w:val="18"/>
          <w:u w:val="single"/>
          <w:lang w:eastAsia="en-US"/>
        </w:rPr>
      </w:pPr>
      <w:r>
        <w:rPr>
          <w:rFonts w:cs="Arial"/>
          <w:b/>
          <w:szCs w:val="18"/>
          <w:lang w:eastAsia="en-US"/>
        </w:rPr>
        <w:t>Description:</w:t>
      </w:r>
    </w:p>
    <w:p w14:paraId="6A887E63" w14:textId="77777777" w:rsidR="00561993" w:rsidRDefault="00E35FB4">
      <w:pPr>
        <w:rPr>
          <w:lang w:eastAsia="en-US"/>
        </w:rPr>
      </w:pPr>
      <w:r>
        <w:rPr>
          <w:lang w:eastAsia="en-US"/>
        </w:rPr>
        <w:t xml:space="preserve">Refer to 3.3.2.2 </w:t>
      </w:r>
      <w:r w:rsidR="00FA1F11">
        <w:rPr>
          <w:lang w:eastAsia="en-US"/>
        </w:rPr>
        <w:t>C2M.CCB.</w:t>
      </w:r>
      <w:r>
        <w:rPr>
          <w:lang w:eastAsia="en-US"/>
        </w:rPr>
        <w:t>Start Non-</w:t>
      </w:r>
      <w:r w:rsidR="00292203">
        <w:rPr>
          <w:lang w:eastAsia="en-US"/>
        </w:rPr>
        <w:t>Premise Based Service</w:t>
      </w:r>
      <w:r w:rsidR="00561993">
        <w:rPr>
          <w:lang w:eastAsia="en-US"/>
        </w:rPr>
        <w:t>.</w:t>
      </w:r>
    </w:p>
    <w:p w14:paraId="4E246258" w14:textId="1FE33582" w:rsidR="00292203" w:rsidRDefault="00292203">
      <w:pPr>
        <w:rPr>
          <w:lang w:eastAsia="en-US"/>
        </w:rPr>
      </w:pPr>
      <w:r>
        <w:rPr>
          <w:lang w:eastAsia="en-US"/>
        </w:rPr>
        <w:t xml:space="preserve"> </w:t>
      </w:r>
    </w:p>
    <w:p w14:paraId="6D898151" w14:textId="79F46435" w:rsidR="00292203" w:rsidRDefault="00D031C5">
      <w:pPr>
        <w:rPr>
          <w:rFonts w:cs="Arial"/>
          <w:b/>
          <w:u w:val="single"/>
          <w:lang w:eastAsia="en-US"/>
        </w:rPr>
      </w:pPr>
      <w:hyperlink w:anchor="BPM2" w:history="1">
        <w:r w:rsidR="00470A1A">
          <w:rPr>
            <w:rStyle w:val="Hyperlink"/>
            <w:rFonts w:cs="Arial"/>
            <w:b/>
          </w:rPr>
          <w:t>3.4</w:t>
        </w:r>
      </w:hyperlink>
      <w:r w:rsidR="00292203">
        <w:rPr>
          <w:rFonts w:cs="Arial"/>
          <w:b/>
          <w:u w:val="single"/>
        </w:rPr>
        <w:t xml:space="preserve"> Activ</w:t>
      </w:r>
      <w:r w:rsidR="00C54681">
        <w:rPr>
          <w:rFonts w:cs="Arial"/>
          <w:b/>
          <w:u w:val="single"/>
          <w:lang w:eastAsia="en-US"/>
        </w:rPr>
        <w:t>ate</w:t>
      </w:r>
      <w:r w:rsidR="00767E3E">
        <w:rPr>
          <w:rFonts w:cs="Arial"/>
          <w:b/>
          <w:u w:val="single"/>
          <w:lang w:eastAsia="en-US"/>
        </w:rPr>
        <w:t xml:space="preserve"> </w:t>
      </w:r>
      <w:r w:rsidR="00292203">
        <w:rPr>
          <w:rFonts w:cs="Arial"/>
          <w:b/>
          <w:u w:val="single"/>
          <w:lang w:eastAsia="en-US"/>
        </w:rPr>
        <w:t>Servic</w:t>
      </w:r>
      <w:r w:rsidR="00767E3E">
        <w:rPr>
          <w:rFonts w:cs="Arial"/>
          <w:b/>
          <w:u w:val="single"/>
          <w:lang w:eastAsia="en-US"/>
        </w:rPr>
        <w:t xml:space="preserve">e </w:t>
      </w:r>
      <w:r w:rsidR="00292203">
        <w:rPr>
          <w:rFonts w:cs="Arial"/>
          <w:b/>
          <w:u w:val="single"/>
          <w:lang w:eastAsia="en-US"/>
        </w:rPr>
        <w:t>Agreement</w:t>
      </w:r>
      <w:r w:rsidR="00531EB7">
        <w:rPr>
          <w:rFonts w:cs="Arial"/>
          <w:b/>
          <w:u w:val="single"/>
          <w:lang w:eastAsia="en-US"/>
        </w:rPr>
        <w:t xml:space="preserve">  Group:  Activation Pending Start/Stop SA</w:t>
      </w:r>
    </w:p>
    <w:p w14:paraId="4F32F1A4" w14:textId="53F81056"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C54681">
        <w:rPr>
          <w:rFonts w:cs="Arial"/>
          <w:b/>
          <w:lang w:eastAsia="en-US"/>
        </w:rPr>
        <w:t>C2M (</w:t>
      </w:r>
      <w:r>
        <w:rPr>
          <w:rFonts w:cs="Arial"/>
          <w:b/>
          <w:lang w:eastAsia="en-US"/>
        </w:rPr>
        <w:t>CCB</w:t>
      </w:r>
      <w:r w:rsidR="00C54681">
        <w:rPr>
          <w:rFonts w:cs="Arial"/>
          <w:lang w:eastAsia="en-US"/>
        </w:rPr>
        <w:t>)</w:t>
      </w:r>
    </w:p>
    <w:p w14:paraId="706D0C19" w14:textId="77777777" w:rsidR="00292203" w:rsidRDefault="00292203">
      <w:pPr>
        <w:rPr>
          <w:rFonts w:cs="Arial"/>
          <w:b/>
          <w:szCs w:val="18"/>
          <w:u w:val="single"/>
          <w:lang w:eastAsia="en-US"/>
        </w:rPr>
      </w:pPr>
      <w:r>
        <w:rPr>
          <w:rFonts w:cs="Arial"/>
          <w:b/>
          <w:szCs w:val="18"/>
          <w:lang w:eastAsia="en-US"/>
        </w:rPr>
        <w:t>Description:</w:t>
      </w:r>
    </w:p>
    <w:p w14:paraId="20826749" w14:textId="71293326" w:rsidR="00292203" w:rsidRDefault="00292203" w:rsidP="00767E3E">
      <w:pPr>
        <w:rPr>
          <w:rFonts w:cs="Arial"/>
          <w:b/>
          <w:u w:val="single"/>
        </w:rPr>
      </w:pPr>
      <w:r>
        <w:rPr>
          <w:lang w:eastAsia="en-US"/>
        </w:rPr>
        <w:t xml:space="preserve">The Service Agreement status is transitioned to active in </w:t>
      </w:r>
      <w:r w:rsidR="00A170BC">
        <w:rPr>
          <w:lang w:eastAsia="en-US"/>
        </w:rPr>
        <w:t>C2M (</w:t>
      </w:r>
      <w:r>
        <w:rPr>
          <w:lang w:eastAsia="en-US"/>
        </w:rPr>
        <w:t>CCB</w:t>
      </w:r>
      <w:r w:rsidR="00A170BC">
        <w:rPr>
          <w:lang w:eastAsia="en-US"/>
        </w:rPr>
        <w:t>)</w:t>
      </w:r>
      <w:r>
        <w:rPr>
          <w:lang w:eastAsia="en-US"/>
        </w:rPr>
        <w:t>.</w:t>
      </w:r>
      <w:r w:rsidR="00767E3E">
        <w:rPr>
          <w:lang w:eastAsia="en-US"/>
        </w:rPr>
        <w:t xml:space="preserve">  This can occur because a </w:t>
      </w:r>
      <w:r>
        <w:rPr>
          <w:lang w:eastAsia="en-US"/>
        </w:rPr>
        <w:t xml:space="preserve">CSR or Authorized User </w:t>
      </w:r>
      <w:r w:rsidR="00767E3E">
        <w:rPr>
          <w:lang w:eastAsia="en-US"/>
        </w:rPr>
        <w:t xml:space="preserve">has manually </w:t>
      </w:r>
      <w:r>
        <w:rPr>
          <w:lang w:eastAsia="en-US"/>
        </w:rPr>
        <w:t>transition</w:t>
      </w:r>
      <w:r w:rsidR="00767E3E">
        <w:rPr>
          <w:lang w:eastAsia="en-US"/>
        </w:rPr>
        <w:t>ed</w:t>
      </w:r>
      <w:r>
        <w:rPr>
          <w:lang w:eastAsia="en-US"/>
        </w:rPr>
        <w:t xml:space="preserve"> the Service Agreement to Active</w:t>
      </w:r>
      <w:r w:rsidR="00767E3E">
        <w:rPr>
          <w:lang w:eastAsia="en-US"/>
        </w:rPr>
        <w:t xml:space="preserve"> or </w:t>
      </w:r>
      <w:r w:rsidR="00A170BC">
        <w:rPr>
          <w:lang w:eastAsia="en-US"/>
        </w:rPr>
        <w:t>C2M (</w:t>
      </w:r>
      <w:r>
        <w:rPr>
          <w:lang w:eastAsia="en-US"/>
        </w:rPr>
        <w:t>CCB</w:t>
      </w:r>
      <w:r w:rsidR="00A170BC">
        <w:rPr>
          <w:lang w:eastAsia="en-US"/>
        </w:rPr>
        <w:t>)</w:t>
      </w:r>
      <w:r>
        <w:rPr>
          <w:lang w:eastAsia="en-US"/>
        </w:rPr>
        <w:t xml:space="preserve"> </w:t>
      </w:r>
      <w:r w:rsidR="00767E3E">
        <w:rPr>
          <w:lang w:eastAsia="en-US"/>
        </w:rPr>
        <w:t xml:space="preserve">can </w:t>
      </w:r>
      <w:r>
        <w:rPr>
          <w:lang w:eastAsia="en-US"/>
        </w:rPr>
        <w:t xml:space="preserve">automatically transition the Service Agreement to Active status when all </w:t>
      </w:r>
      <w:r w:rsidR="00767E3E">
        <w:rPr>
          <w:lang w:eastAsia="en-US"/>
        </w:rPr>
        <w:t xml:space="preserve">of the </w:t>
      </w:r>
      <w:r>
        <w:rPr>
          <w:lang w:eastAsia="en-US"/>
        </w:rPr>
        <w:t xml:space="preserve">required information is available. </w:t>
      </w:r>
    </w:p>
    <w:p w14:paraId="45C12BEB" w14:textId="77777777" w:rsidR="00292203" w:rsidRDefault="00292203">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203" w14:paraId="13E83FE3" w14:textId="77777777">
        <w:tc>
          <w:tcPr>
            <w:tcW w:w="4860" w:type="dxa"/>
          </w:tcPr>
          <w:p w14:paraId="1EBEAC64" w14:textId="08972FA7" w:rsidR="00292203" w:rsidRPr="007748F7" w:rsidRDefault="00292203" w:rsidP="00A170BC">
            <w:pPr>
              <w:rPr>
                <w:rFonts w:cs="Arial"/>
                <w:bCs/>
                <w:szCs w:val="18"/>
                <w:lang w:eastAsia="en-US"/>
              </w:rPr>
            </w:pPr>
            <w:r w:rsidRPr="007748F7">
              <w:rPr>
                <w:rFonts w:cs="Arial"/>
                <w:bCs/>
                <w:szCs w:val="18"/>
                <w:lang w:eastAsia="en-US"/>
              </w:rPr>
              <w:t xml:space="preserve">SAACT - </w:t>
            </w:r>
            <w:r w:rsidR="00A170BC">
              <w:rPr>
                <w:rFonts w:cs="Arial"/>
                <w:bCs/>
                <w:szCs w:val="18"/>
                <w:lang w:eastAsia="en-US"/>
              </w:rPr>
              <w:t>A</w:t>
            </w:r>
            <w:r w:rsidRPr="007748F7">
              <w:rPr>
                <w:rFonts w:cs="Arial"/>
                <w:bCs/>
                <w:szCs w:val="18"/>
                <w:lang w:eastAsia="en-US"/>
              </w:rPr>
              <w:t>ctivates</w:t>
            </w:r>
            <w:r w:rsidR="00A170BC">
              <w:rPr>
                <w:rFonts w:cs="Arial"/>
                <w:bCs/>
                <w:szCs w:val="18"/>
                <w:lang w:eastAsia="en-US"/>
              </w:rPr>
              <w:t xml:space="preserve"> pending start</w:t>
            </w:r>
            <w:r w:rsidRPr="007748F7">
              <w:rPr>
                <w:rFonts w:cs="Arial"/>
                <w:bCs/>
                <w:szCs w:val="18"/>
                <w:lang w:eastAsia="en-US"/>
              </w:rPr>
              <w:t xml:space="preserve"> and stops</w:t>
            </w:r>
            <w:r w:rsidR="00A170BC">
              <w:rPr>
                <w:rFonts w:cs="Arial"/>
                <w:bCs/>
                <w:szCs w:val="18"/>
                <w:lang w:eastAsia="en-US"/>
              </w:rPr>
              <w:t xml:space="preserve"> pending stop</w:t>
            </w:r>
            <w:r w:rsidRPr="007748F7">
              <w:rPr>
                <w:rFonts w:cs="Arial"/>
                <w:bCs/>
                <w:szCs w:val="18"/>
                <w:lang w:eastAsia="en-US"/>
              </w:rPr>
              <w:t xml:space="preserve"> Service Agreements when all required information is available. </w:t>
            </w:r>
          </w:p>
        </w:tc>
      </w:tr>
    </w:tbl>
    <w:p w14:paraId="4FE7ACD9" w14:textId="77777777" w:rsidR="00292203" w:rsidRDefault="00292203">
      <w:pPr>
        <w:pStyle w:val="CommentSubject"/>
        <w:rPr>
          <w:rFonts w:cs="Arial"/>
          <w:bCs w:val="0"/>
          <w:lang w:eastAsia="en-US"/>
        </w:rPr>
      </w:pPr>
      <w:r>
        <w:rPr>
          <w:rFonts w:cs="Arial"/>
          <w:bCs w:val="0"/>
          <w:lang w:eastAsia="en-US"/>
        </w:rPr>
        <w:t>Customizable process N            Process Name</w:t>
      </w:r>
      <w:r w:rsidR="007F02C6">
        <w:rPr>
          <w:rFonts w:cs="Arial"/>
          <w:bCs w:val="0"/>
          <w:lang w:eastAsia="en-US"/>
        </w:rPr>
        <w:t>:</w:t>
      </w:r>
    </w:p>
    <w:p w14:paraId="05DEE251" w14:textId="77777777" w:rsidR="00292203" w:rsidRDefault="00292203">
      <w:pPr>
        <w:rPr>
          <w:rFonts w:cs="Arial"/>
          <w:b/>
          <w:u w:val="single"/>
        </w:rPr>
      </w:pPr>
    </w:p>
    <w:p w14:paraId="529CFCF7" w14:textId="77777777" w:rsidR="00292203" w:rsidRDefault="00292203">
      <w:pPr>
        <w:rPr>
          <w:rFonts w:cs="Arial"/>
          <w:b/>
          <w:u w:val="single"/>
        </w:rPr>
      </w:pPr>
    </w:p>
    <w:p w14:paraId="6BA16AC4" w14:textId="77777777" w:rsidR="00292203" w:rsidRDefault="00292203">
      <w:pPr>
        <w:rPr>
          <w:rFonts w:cs="Arial"/>
          <w:b/>
          <w:u w:val="single"/>
        </w:rPr>
      </w:pPr>
    </w:p>
    <w:p w14:paraId="70C84DF6" w14:textId="7BA00C28" w:rsidR="001B03DB" w:rsidRDefault="001B03DB">
      <w:pPr>
        <w:rPr>
          <w:rFonts w:cs="Arial"/>
          <w:b/>
          <w:u w:val="single"/>
        </w:rPr>
      </w:pPr>
    </w:p>
    <w:p w14:paraId="38755830" w14:textId="6EB3CFD4" w:rsidR="00531EB7" w:rsidRDefault="00D031C5" w:rsidP="00531EB7">
      <w:pPr>
        <w:rPr>
          <w:b/>
          <w:bCs/>
          <w:u w:val="single"/>
          <w:lang w:eastAsia="en-US"/>
        </w:rPr>
      </w:pPr>
      <w:hyperlink w:anchor="BPM2" w:history="1">
        <w:r w:rsidR="00531EB7">
          <w:rPr>
            <w:rStyle w:val="Hyperlink"/>
            <w:rFonts w:cs="Arial"/>
            <w:b/>
          </w:rPr>
          <w:t>3.5</w:t>
        </w:r>
      </w:hyperlink>
      <w:r w:rsidR="00531EB7">
        <w:rPr>
          <w:rFonts w:cs="Arial"/>
          <w:b/>
          <w:u w:val="single"/>
        </w:rPr>
        <w:t xml:space="preserve"> Create To Do Entry  </w:t>
      </w:r>
      <w:r w:rsidR="00531EB7">
        <w:rPr>
          <w:rFonts w:cs="Arial"/>
          <w:b/>
          <w:u w:val="single"/>
          <w:lang w:eastAsia="en-US"/>
        </w:rPr>
        <w:t>Group:  Activation Pending Start/Stop SA</w:t>
      </w:r>
    </w:p>
    <w:p w14:paraId="08C509CD" w14:textId="77777777" w:rsidR="00531EB7" w:rsidRDefault="00531EB7" w:rsidP="00531EB7">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0A15A138" w14:textId="77777777" w:rsidR="00531EB7" w:rsidRDefault="00531EB7" w:rsidP="00531EB7">
      <w:pPr>
        <w:rPr>
          <w:rFonts w:cs="Arial"/>
          <w:b/>
          <w:szCs w:val="18"/>
          <w:u w:val="single"/>
          <w:lang w:eastAsia="en-US"/>
        </w:rPr>
      </w:pPr>
      <w:r>
        <w:rPr>
          <w:rFonts w:cs="Arial"/>
          <w:b/>
          <w:szCs w:val="18"/>
          <w:lang w:eastAsia="en-US"/>
        </w:rPr>
        <w:t>Description:</w:t>
      </w:r>
    </w:p>
    <w:p w14:paraId="4DCCA6C4" w14:textId="4DF137AE" w:rsidR="0015489E" w:rsidRDefault="0015489E" w:rsidP="0015489E">
      <w:pPr>
        <w:rPr>
          <w:lang w:eastAsia="en-US"/>
        </w:rPr>
      </w:pPr>
      <w:r>
        <w:rPr>
          <w:lang w:eastAsia="en-US"/>
        </w:rPr>
        <w:t xml:space="preserve">If an exception occurs in the SAACT background process and if configured, a To Do Entry is created. </w:t>
      </w:r>
    </w:p>
    <w:p w14:paraId="39F1E9C6" w14:textId="7CF9F256" w:rsidR="00C918A6" w:rsidRDefault="00C918A6" w:rsidP="0015489E">
      <w:pPr>
        <w:rPr>
          <w:lang w:eastAsia="en-US"/>
        </w:rPr>
      </w:pPr>
    </w:p>
    <w:p w14:paraId="15E360E2" w14:textId="77777777" w:rsidR="00A3205F" w:rsidRDefault="00A3205F" w:rsidP="00A3205F">
      <w:pPr>
        <w:rPr>
          <w:rFonts w:ascii="Arial" w:hAnsi="Arial" w:cs="Arial"/>
          <w:b/>
          <w:u w:val="single"/>
        </w:rPr>
      </w:pPr>
    </w:p>
    <w:p w14:paraId="4F0880A3" w14:textId="77777777" w:rsidR="00A3205F" w:rsidRDefault="00A3205F" w:rsidP="00A3205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205F" w:rsidRPr="007748F7" w14:paraId="56052219" w14:textId="77777777" w:rsidTr="00CA55DE">
        <w:trPr>
          <w:trHeight w:val="257"/>
        </w:trPr>
        <w:tc>
          <w:tcPr>
            <w:tcW w:w="4860" w:type="dxa"/>
          </w:tcPr>
          <w:p w14:paraId="143BD272" w14:textId="77777777" w:rsidR="00A3205F" w:rsidRPr="00133350" w:rsidRDefault="00A3205F" w:rsidP="00CA55DE">
            <w:pPr>
              <w:rPr>
                <w:rFonts w:cs="Arial"/>
                <w:bCs/>
                <w:szCs w:val="18"/>
                <w:lang w:eastAsia="en-US"/>
              </w:rPr>
            </w:pPr>
            <w:r w:rsidRPr="00A406F5">
              <w:rPr>
                <w:rFonts w:cs="Arial"/>
                <w:bCs/>
                <w:szCs w:val="18"/>
                <w:lang w:eastAsia="en-US"/>
              </w:rPr>
              <w:t>C1-ADJAREQEM</w:t>
            </w:r>
            <w:r>
              <w:rPr>
                <w:rFonts w:cs="Arial"/>
                <w:bCs/>
                <w:szCs w:val="18"/>
                <w:lang w:eastAsia="en-US"/>
              </w:rPr>
              <w:t xml:space="preserve"> - </w:t>
            </w:r>
            <w:r>
              <w:t xml:space="preserve"> </w:t>
            </w:r>
            <w:r w:rsidRPr="00A406F5">
              <w:rPr>
                <w:rFonts w:cs="Arial"/>
                <w:bCs/>
                <w:szCs w:val="18"/>
                <w:lang w:eastAsia="en-US"/>
              </w:rPr>
              <w:t>Create Email For Adjustment Approval</w:t>
            </w:r>
          </w:p>
        </w:tc>
      </w:tr>
      <w:tr w:rsidR="00A3205F" w:rsidRPr="007748F7" w14:paraId="1CB4ADB2" w14:textId="77777777" w:rsidTr="00CA55DE">
        <w:trPr>
          <w:trHeight w:val="257"/>
        </w:trPr>
        <w:tc>
          <w:tcPr>
            <w:tcW w:w="4860" w:type="dxa"/>
          </w:tcPr>
          <w:p w14:paraId="1DFA0C40" w14:textId="77777777" w:rsidR="00A3205F" w:rsidRPr="007748F7" w:rsidRDefault="00A3205F" w:rsidP="00CA55DE">
            <w:pPr>
              <w:rPr>
                <w:rFonts w:cs="Arial"/>
                <w:bCs/>
                <w:szCs w:val="18"/>
                <w:lang w:eastAsia="en-US"/>
              </w:rPr>
            </w:pPr>
            <w:r w:rsidRPr="00DB7D28">
              <w:rPr>
                <w:rFonts w:cs="Arial"/>
                <w:bCs/>
                <w:szCs w:val="18"/>
                <w:lang w:eastAsia="en-US"/>
              </w:rPr>
              <w:t>C1-CAPREMAIL</w:t>
            </w:r>
            <w:r>
              <w:rPr>
                <w:rFonts w:cs="Arial"/>
                <w:bCs/>
                <w:szCs w:val="18"/>
                <w:lang w:eastAsia="en-US"/>
              </w:rPr>
              <w:t xml:space="preserve"> - </w:t>
            </w:r>
            <w:r>
              <w:t xml:space="preserve"> </w:t>
            </w:r>
            <w:r w:rsidRPr="00DB7D28">
              <w:rPr>
                <w:rFonts w:cs="Arial"/>
                <w:bCs/>
                <w:szCs w:val="18"/>
                <w:lang w:eastAsia="en-US"/>
              </w:rPr>
              <w:t>This algorithm type creates an email outbound message requesting the user to respond to an approval request for the rebate claim linked to the To Do being processed.</w:t>
            </w:r>
          </w:p>
        </w:tc>
      </w:tr>
      <w:tr w:rsidR="00A3205F" w:rsidRPr="007748F7" w14:paraId="551D3EBE" w14:textId="77777777" w:rsidTr="00CA55DE">
        <w:trPr>
          <w:trHeight w:val="257"/>
        </w:trPr>
        <w:tc>
          <w:tcPr>
            <w:tcW w:w="4860" w:type="dxa"/>
          </w:tcPr>
          <w:p w14:paraId="5A785337" w14:textId="77777777" w:rsidR="00A3205F" w:rsidRPr="007748F7" w:rsidRDefault="00A3205F" w:rsidP="00CA55DE">
            <w:pPr>
              <w:rPr>
                <w:rFonts w:cs="Arial"/>
                <w:bCs/>
                <w:szCs w:val="18"/>
                <w:lang w:eastAsia="en-US"/>
              </w:rPr>
            </w:pPr>
            <w:r w:rsidRPr="00DB7D28">
              <w:rPr>
                <w:rFonts w:cs="Arial"/>
                <w:bCs/>
                <w:szCs w:val="18"/>
                <w:lang w:eastAsia="en-US"/>
              </w:rPr>
              <w:t>C1-CREMAILTD</w:t>
            </w:r>
            <w:r>
              <w:rPr>
                <w:rFonts w:cs="Arial"/>
                <w:bCs/>
                <w:szCs w:val="18"/>
                <w:lang w:eastAsia="en-US"/>
              </w:rPr>
              <w:t xml:space="preserve"> - </w:t>
            </w:r>
            <w:r>
              <w:t xml:space="preserve"> </w:t>
            </w:r>
            <w:r w:rsidRPr="00DB7D28">
              <w:rPr>
                <w:rFonts w:cs="Arial"/>
                <w:bCs/>
                <w:szCs w:val="18"/>
                <w:lang w:eastAsia="en-US"/>
              </w:rPr>
              <w:t>This algorithm creates an outbound message that sends email related to the To Do Entry being processed.</w:t>
            </w:r>
          </w:p>
        </w:tc>
      </w:tr>
      <w:tr w:rsidR="00A3205F" w:rsidRPr="007748F7" w14:paraId="4B937FDE" w14:textId="77777777" w:rsidTr="00CA55DE">
        <w:trPr>
          <w:trHeight w:val="257"/>
        </w:trPr>
        <w:tc>
          <w:tcPr>
            <w:tcW w:w="4860" w:type="dxa"/>
          </w:tcPr>
          <w:p w14:paraId="5DFCF017" w14:textId="77777777" w:rsidR="00A3205F" w:rsidRPr="00DB7D28" w:rsidRDefault="00A3205F" w:rsidP="00CA55DE">
            <w:pPr>
              <w:rPr>
                <w:rFonts w:cs="Arial"/>
                <w:bCs/>
                <w:szCs w:val="18"/>
                <w:lang w:eastAsia="en-US"/>
              </w:rPr>
            </w:pPr>
            <w:r w:rsidRPr="00DB7D28">
              <w:rPr>
                <w:rFonts w:cs="Arial"/>
                <w:bCs/>
                <w:szCs w:val="18"/>
                <w:lang w:eastAsia="en-US"/>
              </w:rPr>
              <w:t>F1-TDT-INFO</w:t>
            </w:r>
            <w:r>
              <w:rPr>
                <w:rFonts w:cs="Arial"/>
                <w:bCs/>
                <w:szCs w:val="18"/>
                <w:lang w:eastAsia="en-US"/>
              </w:rPr>
              <w:t xml:space="preserve"> - </w:t>
            </w:r>
            <w:r>
              <w:t xml:space="preserve"> </w:t>
            </w:r>
            <w:r w:rsidRPr="00DB7D28">
              <w:rPr>
                <w:rFonts w:cs="Arial"/>
                <w:bCs/>
                <w:szCs w:val="18"/>
                <w:lang w:eastAsia="en-US"/>
              </w:rPr>
              <w:t>This algorithm formats the "To Do Information" that appears throughout the system.  It concatenates the to do fields and delimiters specified as algorithm parameters</w:t>
            </w:r>
          </w:p>
        </w:tc>
      </w:tr>
      <w:tr w:rsidR="00A3205F" w:rsidRPr="007748F7" w14:paraId="4E1A3EC6" w14:textId="77777777" w:rsidTr="00CA55DE">
        <w:trPr>
          <w:trHeight w:val="257"/>
        </w:trPr>
        <w:tc>
          <w:tcPr>
            <w:tcW w:w="4860" w:type="dxa"/>
          </w:tcPr>
          <w:p w14:paraId="749D357F" w14:textId="77777777" w:rsidR="00A3205F" w:rsidRPr="00DB7D28" w:rsidRDefault="00A3205F" w:rsidP="00CA55DE">
            <w:pPr>
              <w:rPr>
                <w:rFonts w:cs="Arial"/>
                <w:bCs/>
                <w:szCs w:val="18"/>
                <w:lang w:eastAsia="en-US"/>
              </w:rPr>
            </w:pPr>
            <w:r w:rsidRPr="00DB7D28">
              <w:rPr>
                <w:rFonts w:cs="Arial"/>
                <w:bCs/>
                <w:szCs w:val="18"/>
                <w:lang w:eastAsia="en-US"/>
              </w:rPr>
              <w:t>C1-VALTDROLE</w:t>
            </w:r>
            <w:r>
              <w:rPr>
                <w:rFonts w:cs="Arial"/>
                <w:bCs/>
                <w:szCs w:val="18"/>
                <w:lang w:eastAsia="en-US"/>
              </w:rPr>
              <w:t xml:space="preserve"> - </w:t>
            </w:r>
            <w:r>
              <w:t xml:space="preserve"> </w:t>
            </w:r>
            <w:r w:rsidRPr="00DB7D28">
              <w:rPr>
                <w:rFonts w:cs="Arial"/>
                <w:bCs/>
                <w:szCs w:val="18"/>
                <w:lang w:eastAsia="en-US"/>
              </w:rPr>
              <w:t xml:space="preserve">This algorithm prevents the To Do Role from being changed. This algorithm would </w:t>
            </w:r>
            <w:r w:rsidRPr="00DB7D28">
              <w:rPr>
                <w:rFonts w:cs="Arial"/>
                <w:bCs/>
                <w:szCs w:val="18"/>
                <w:lang w:eastAsia="en-US"/>
              </w:rPr>
              <w:lastRenderedPageBreak/>
              <w:t>typically be used on To Do Types that are used for Adjustment Approval. This ensures that the corresponding Approval Roles are preserved.</w:t>
            </w:r>
          </w:p>
        </w:tc>
      </w:tr>
      <w:tr w:rsidR="00A3205F" w:rsidRPr="007748F7" w14:paraId="3EC3CA57" w14:textId="77777777" w:rsidTr="00CA55DE">
        <w:trPr>
          <w:trHeight w:val="257"/>
        </w:trPr>
        <w:tc>
          <w:tcPr>
            <w:tcW w:w="4860" w:type="dxa"/>
          </w:tcPr>
          <w:p w14:paraId="5FE712A9" w14:textId="77777777" w:rsidR="00A3205F" w:rsidRPr="00DB7D28" w:rsidRDefault="00A3205F" w:rsidP="00CA55DE">
            <w:pPr>
              <w:rPr>
                <w:rFonts w:cs="Arial"/>
                <w:bCs/>
                <w:szCs w:val="18"/>
                <w:lang w:eastAsia="en-US"/>
              </w:rPr>
            </w:pPr>
            <w:r w:rsidRPr="00DB7D28">
              <w:rPr>
                <w:rFonts w:cs="Arial"/>
                <w:bCs/>
                <w:szCs w:val="18"/>
                <w:lang w:eastAsia="en-US"/>
              </w:rPr>
              <w:lastRenderedPageBreak/>
              <w:t>F1-VAL-SKILL</w:t>
            </w:r>
            <w:r>
              <w:rPr>
                <w:rFonts w:cs="Arial"/>
                <w:bCs/>
                <w:szCs w:val="18"/>
                <w:lang w:eastAsia="en-US"/>
              </w:rPr>
              <w:t xml:space="preserve"> - </w:t>
            </w:r>
            <w:r>
              <w:t xml:space="preserve"> </w:t>
            </w:r>
            <w:r w:rsidRPr="00DB7D28">
              <w:rPr>
                <w:rFonts w:cs="Arial"/>
                <w:bCs/>
                <w:szCs w:val="18"/>
                <w:lang w:eastAsia="en-US"/>
              </w:rPr>
              <w:t xml:space="preserve">This algorithm validates user assignment changes with respect to minimum required skills defined for the To Do and the currently assigned user.  Skill validation is performed when a To Do is assigned for the first time to a specific user or when the To Do is reassigned to another user.  </w:t>
            </w:r>
          </w:p>
        </w:tc>
      </w:tr>
    </w:tbl>
    <w:p w14:paraId="7836497D" w14:textId="77777777" w:rsidR="00A3205F" w:rsidRDefault="00A3205F" w:rsidP="00A3205F">
      <w:pPr>
        <w:rPr>
          <w:rFonts w:cs="Arial"/>
          <w:b/>
          <w:lang w:eastAsia="en-US"/>
        </w:rPr>
      </w:pPr>
    </w:p>
    <w:p w14:paraId="55AE311A" w14:textId="77777777" w:rsidR="00A3205F" w:rsidRDefault="00A3205F" w:rsidP="00A3205F">
      <w:pPr>
        <w:rPr>
          <w:rFonts w:cs="Arial"/>
          <w:b/>
          <w:lang w:eastAsia="en-US"/>
        </w:rPr>
      </w:pPr>
    </w:p>
    <w:p w14:paraId="169E937B" w14:textId="77777777" w:rsidR="00A3205F" w:rsidRDefault="00A3205F" w:rsidP="00A3205F">
      <w:pPr>
        <w:rPr>
          <w:rFonts w:cs="Arial"/>
          <w:b/>
          <w:lang w:eastAsia="en-US"/>
        </w:rPr>
      </w:pPr>
    </w:p>
    <w:p w14:paraId="5C8C91C6" w14:textId="77777777" w:rsidR="00A3205F" w:rsidRDefault="00A3205F" w:rsidP="00A3205F">
      <w:pPr>
        <w:rPr>
          <w:rFonts w:cs="Arial"/>
          <w:b/>
          <w:lang w:eastAsia="en-US"/>
        </w:rPr>
      </w:pPr>
    </w:p>
    <w:p w14:paraId="17C14CB2" w14:textId="77777777" w:rsidR="00A3205F" w:rsidRDefault="00A3205F" w:rsidP="00A3205F">
      <w:pPr>
        <w:rPr>
          <w:rFonts w:cs="Arial"/>
          <w:b/>
          <w:lang w:eastAsia="en-US"/>
        </w:rPr>
      </w:pPr>
    </w:p>
    <w:p w14:paraId="6DA8147D" w14:textId="77777777" w:rsidR="00A3205F" w:rsidRDefault="00A3205F" w:rsidP="00A3205F">
      <w:pPr>
        <w:rPr>
          <w:rFonts w:cs="Arial"/>
          <w:b/>
          <w:lang w:eastAsia="en-US"/>
        </w:rPr>
      </w:pPr>
    </w:p>
    <w:p w14:paraId="6426F8B8" w14:textId="77777777" w:rsidR="00A3205F" w:rsidRDefault="00A3205F" w:rsidP="00A3205F">
      <w:pPr>
        <w:rPr>
          <w:rFonts w:cs="Arial"/>
          <w:b/>
          <w:lang w:eastAsia="en-US"/>
        </w:rPr>
      </w:pPr>
    </w:p>
    <w:p w14:paraId="462087AE" w14:textId="77777777" w:rsidR="00A3205F" w:rsidRDefault="00A3205F" w:rsidP="00A3205F">
      <w:pPr>
        <w:rPr>
          <w:rFonts w:cs="Arial"/>
          <w:b/>
          <w:lang w:eastAsia="en-US"/>
        </w:rPr>
      </w:pPr>
    </w:p>
    <w:p w14:paraId="6901FA12" w14:textId="77777777" w:rsidR="00A3205F" w:rsidRDefault="00A3205F" w:rsidP="00A3205F">
      <w:pPr>
        <w:rPr>
          <w:rFonts w:cs="Arial"/>
          <w:b/>
          <w:lang w:eastAsia="en-US"/>
        </w:rPr>
      </w:pPr>
    </w:p>
    <w:p w14:paraId="5B2FE712" w14:textId="7C231B06" w:rsidR="00C918A6" w:rsidRDefault="00C918A6" w:rsidP="00C918A6">
      <w:pPr>
        <w:rPr>
          <w:rFonts w:cs="Arial"/>
          <w:b/>
          <w:lang w:eastAsia="en-US"/>
        </w:rPr>
      </w:pPr>
    </w:p>
    <w:p w14:paraId="57C081A4" w14:textId="77777777" w:rsidR="00C918A6" w:rsidRDefault="00C918A6" w:rsidP="00C918A6">
      <w:pPr>
        <w:rPr>
          <w:rFonts w:cs="Arial"/>
          <w:b/>
          <w:lang w:eastAsia="en-US"/>
        </w:rPr>
      </w:pPr>
    </w:p>
    <w:p w14:paraId="6B17ABFA" w14:textId="1D14041E" w:rsidR="00C918A6" w:rsidRDefault="00C918A6" w:rsidP="0015489E">
      <w:pPr>
        <w:rPr>
          <w:lang w:eastAsia="en-US"/>
        </w:rPr>
      </w:pPr>
    </w:p>
    <w:p w14:paraId="130A05A1" w14:textId="77777777" w:rsidR="00531EB7" w:rsidRDefault="00531EB7" w:rsidP="00531EB7">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1EB7" w14:paraId="062DBE78" w14:textId="77777777" w:rsidTr="00C918A6">
        <w:tc>
          <w:tcPr>
            <w:tcW w:w="4860" w:type="dxa"/>
          </w:tcPr>
          <w:p w14:paraId="0286BDD8" w14:textId="77777777" w:rsidR="00531EB7" w:rsidRPr="007748F7" w:rsidRDefault="00531EB7" w:rsidP="00C918A6">
            <w:pPr>
              <w:rPr>
                <w:rFonts w:cs="Arial"/>
                <w:bCs/>
                <w:szCs w:val="18"/>
                <w:lang w:eastAsia="en-US"/>
              </w:rPr>
            </w:pPr>
            <w:r w:rsidRPr="007748F7">
              <w:rPr>
                <w:rFonts w:cs="Arial"/>
                <w:bCs/>
                <w:szCs w:val="18"/>
                <w:lang w:eastAsia="en-US"/>
              </w:rPr>
              <w:t>To Do Types</w:t>
            </w:r>
          </w:p>
        </w:tc>
      </w:tr>
      <w:tr w:rsidR="00531EB7" w14:paraId="663C86BC" w14:textId="77777777" w:rsidTr="00C918A6">
        <w:tc>
          <w:tcPr>
            <w:tcW w:w="4860" w:type="dxa"/>
          </w:tcPr>
          <w:p w14:paraId="23F0C183" w14:textId="77777777" w:rsidR="00531EB7" w:rsidRPr="007748F7" w:rsidRDefault="00531EB7" w:rsidP="00C918A6">
            <w:pPr>
              <w:rPr>
                <w:rFonts w:cs="Arial"/>
                <w:bCs/>
                <w:szCs w:val="18"/>
                <w:lang w:eastAsia="en-US"/>
              </w:rPr>
            </w:pPr>
            <w:r w:rsidRPr="007748F7">
              <w:rPr>
                <w:rFonts w:cs="Arial"/>
                <w:bCs/>
                <w:szCs w:val="18"/>
                <w:lang w:eastAsia="en-US"/>
              </w:rPr>
              <w:t>To Do Roles</w:t>
            </w:r>
          </w:p>
        </w:tc>
      </w:tr>
    </w:tbl>
    <w:p w14:paraId="3B09C82E" w14:textId="77777777" w:rsidR="00531EB7" w:rsidRDefault="00531EB7" w:rsidP="00531EB7">
      <w:pPr>
        <w:rPr>
          <w:rFonts w:ascii="Arial" w:hAnsi="Arial" w:cs="Arial"/>
          <w:b/>
          <w:u w:val="single"/>
        </w:rPr>
      </w:pPr>
      <w:r>
        <w:rPr>
          <w:rFonts w:cs="Arial"/>
          <w:b/>
          <w:lang w:eastAsia="en-US"/>
        </w:rPr>
        <w:t xml:space="preserve">Configuration required Y          Entities to Configure:  </w:t>
      </w:r>
    </w:p>
    <w:p w14:paraId="015161D5" w14:textId="77777777" w:rsidR="00531EB7" w:rsidRDefault="00531EB7" w:rsidP="00531EB7">
      <w:pPr>
        <w:rPr>
          <w:rFonts w:ascii="Arial" w:hAnsi="Arial" w:cs="Arial"/>
          <w:b/>
          <w:u w:val="single"/>
        </w:rPr>
      </w:pPr>
    </w:p>
    <w:p w14:paraId="7E2A49BD" w14:textId="5FFDF8D4" w:rsidR="00531EB7" w:rsidRDefault="00531EB7">
      <w:pPr>
        <w:rPr>
          <w:rFonts w:cs="Arial"/>
          <w:b/>
          <w:u w:val="single"/>
        </w:rPr>
      </w:pPr>
    </w:p>
    <w:p w14:paraId="04D5D8E9" w14:textId="77777777" w:rsidR="00A170BC" w:rsidRDefault="00A170BC">
      <w:pPr>
        <w:rPr>
          <w:rFonts w:cs="Arial"/>
          <w:b/>
          <w:u w:val="single"/>
        </w:rPr>
      </w:pPr>
    </w:p>
    <w:p w14:paraId="1AEF1E71" w14:textId="77777777" w:rsidR="006E053F" w:rsidRDefault="00D031C5" w:rsidP="006E053F">
      <w:pPr>
        <w:rPr>
          <w:rFonts w:cs="Arial"/>
          <w:b/>
          <w:u w:val="single"/>
          <w:lang w:eastAsia="en-US"/>
        </w:rPr>
      </w:pPr>
      <w:hyperlink w:anchor="BPM2" w:history="1">
        <w:r w:rsidR="006E053F">
          <w:rPr>
            <w:rStyle w:val="Hyperlink"/>
            <w:rFonts w:cs="Arial"/>
            <w:b/>
          </w:rPr>
          <w:t>3.6</w:t>
        </w:r>
      </w:hyperlink>
      <w:r w:rsidR="006E053F">
        <w:rPr>
          <w:rFonts w:cs="Arial"/>
          <w:b/>
          <w:u w:val="single"/>
        </w:rPr>
        <w:t xml:space="preserve"> Activate Usage Subcription</w:t>
      </w:r>
    </w:p>
    <w:p w14:paraId="626F8694" w14:textId="77777777" w:rsidR="006E053F" w:rsidRDefault="006E053F" w:rsidP="006E053F">
      <w:pPr>
        <w:rPr>
          <w:rFonts w:cs="Arial"/>
          <w:lang w:eastAsia="en-US"/>
        </w:rPr>
      </w:pPr>
      <w:r>
        <w:rPr>
          <w:b/>
          <w:bCs/>
          <w:lang w:eastAsia="en-US"/>
        </w:rPr>
        <w:t>A</w:t>
      </w:r>
      <w:r>
        <w:rPr>
          <w:rFonts w:cs="Arial"/>
          <w:b/>
          <w:szCs w:val="18"/>
          <w:lang w:eastAsia="en-US"/>
        </w:rPr>
        <w:t>ctor/Role:</w:t>
      </w:r>
      <w:r>
        <w:rPr>
          <w:rFonts w:cs="Arial"/>
          <w:b/>
          <w:lang w:eastAsia="en-US"/>
        </w:rPr>
        <w:t xml:space="preserve"> C2M (MDM)</w:t>
      </w:r>
    </w:p>
    <w:p w14:paraId="6B8AB813" w14:textId="77777777" w:rsidR="006E053F" w:rsidRDefault="006E053F" w:rsidP="006E053F">
      <w:pPr>
        <w:rPr>
          <w:rFonts w:cs="Arial"/>
          <w:b/>
          <w:szCs w:val="18"/>
          <w:u w:val="single"/>
          <w:lang w:eastAsia="en-US"/>
        </w:rPr>
      </w:pPr>
      <w:r>
        <w:rPr>
          <w:rFonts w:cs="Arial"/>
          <w:b/>
          <w:szCs w:val="18"/>
          <w:lang w:eastAsia="en-US"/>
        </w:rPr>
        <w:t>Description:</w:t>
      </w:r>
    </w:p>
    <w:p w14:paraId="43C4A8B6" w14:textId="77777777" w:rsidR="006E053F" w:rsidRDefault="006E053F" w:rsidP="006E053F">
      <w:pPr>
        <w:rPr>
          <w:lang w:eastAsia="en-US"/>
        </w:rPr>
      </w:pPr>
      <w:r>
        <w:rPr>
          <w:lang w:eastAsia="en-US"/>
        </w:rPr>
        <w:t>The related Usage Subscription is transitioned to Active in C2M (MDM).</w:t>
      </w:r>
    </w:p>
    <w:p w14:paraId="6A89390A" w14:textId="77777777" w:rsidR="006E053F" w:rsidRDefault="006E053F">
      <w:pPr>
        <w:rPr>
          <w:rFonts w:cs="Arial"/>
          <w:b/>
          <w:u w:val="single"/>
        </w:rPr>
      </w:pPr>
    </w:p>
    <w:p w14:paraId="2D5E1631" w14:textId="77777777" w:rsidR="006E053F" w:rsidRDefault="006E053F">
      <w:pPr>
        <w:rPr>
          <w:rFonts w:cs="Arial"/>
          <w:b/>
          <w:u w:val="single"/>
        </w:rPr>
      </w:pPr>
    </w:p>
    <w:p w14:paraId="0D861C50" w14:textId="79568067" w:rsidR="00A170BC" w:rsidRDefault="00D031C5" w:rsidP="00A170BC">
      <w:pPr>
        <w:rPr>
          <w:rFonts w:cs="Arial"/>
          <w:b/>
          <w:u w:val="single"/>
          <w:lang w:eastAsia="en-US"/>
        </w:rPr>
      </w:pPr>
      <w:hyperlink w:anchor="BPM2" w:history="1">
        <w:r w:rsidR="00A834A6">
          <w:rPr>
            <w:rStyle w:val="Hyperlink"/>
            <w:rFonts w:cs="Arial"/>
            <w:b/>
          </w:rPr>
          <w:t>3.7</w:t>
        </w:r>
      </w:hyperlink>
      <w:r w:rsidR="00A170BC">
        <w:rPr>
          <w:rFonts w:cs="Arial"/>
          <w:b/>
          <w:u w:val="single"/>
        </w:rPr>
        <w:t xml:space="preserve"> </w:t>
      </w:r>
      <w:r w:rsidR="00A834A6">
        <w:rPr>
          <w:rFonts w:cs="Arial"/>
          <w:b/>
          <w:u w:val="single"/>
        </w:rPr>
        <w:t>Update Account’s</w:t>
      </w:r>
      <w:r w:rsidR="00A170BC">
        <w:rPr>
          <w:rFonts w:cs="Arial"/>
          <w:b/>
          <w:u w:val="single"/>
        </w:rPr>
        <w:t xml:space="preserve"> Bill Cycle</w:t>
      </w:r>
      <w:r w:rsidR="00531EB7">
        <w:rPr>
          <w:rFonts w:cs="Arial"/>
          <w:b/>
          <w:u w:val="single"/>
        </w:rPr>
        <w:t xml:space="preserve">  </w:t>
      </w:r>
      <w:r w:rsidR="00531EB7">
        <w:rPr>
          <w:rFonts w:cs="Arial"/>
          <w:b/>
          <w:u w:val="single"/>
          <w:lang w:eastAsia="en-US"/>
        </w:rPr>
        <w:t>Group:  Activation Pending Start/Stop SA</w:t>
      </w:r>
    </w:p>
    <w:p w14:paraId="6CF8D99D" w14:textId="541F0F57" w:rsidR="00A170BC" w:rsidRDefault="00A170BC" w:rsidP="00A170BC">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A834A6">
        <w:rPr>
          <w:rFonts w:cs="Arial"/>
          <w:b/>
          <w:lang w:eastAsia="en-US"/>
        </w:rPr>
        <w:t>C2M (</w:t>
      </w:r>
      <w:r>
        <w:rPr>
          <w:rFonts w:cs="Arial"/>
          <w:b/>
          <w:lang w:eastAsia="en-US"/>
        </w:rPr>
        <w:t>CCB</w:t>
      </w:r>
      <w:r w:rsidR="00A834A6">
        <w:rPr>
          <w:rFonts w:cs="Arial"/>
          <w:b/>
          <w:lang w:eastAsia="en-US"/>
        </w:rPr>
        <w:t>)</w:t>
      </w:r>
    </w:p>
    <w:p w14:paraId="21C150DA" w14:textId="77777777" w:rsidR="00A170BC" w:rsidRDefault="00A170BC" w:rsidP="00A170BC">
      <w:pPr>
        <w:rPr>
          <w:rFonts w:cs="Arial"/>
          <w:b/>
          <w:szCs w:val="18"/>
          <w:u w:val="single"/>
          <w:lang w:eastAsia="en-US"/>
        </w:rPr>
      </w:pPr>
      <w:r>
        <w:rPr>
          <w:rFonts w:cs="Arial"/>
          <w:b/>
          <w:szCs w:val="18"/>
          <w:lang w:eastAsia="en-US"/>
        </w:rPr>
        <w:t>Description:</w:t>
      </w:r>
    </w:p>
    <w:p w14:paraId="10477591" w14:textId="059BD6DD" w:rsidR="00A170BC" w:rsidRDefault="00A170BC" w:rsidP="00A170BC">
      <w:pPr>
        <w:rPr>
          <w:lang w:eastAsia="en-US"/>
        </w:rPr>
      </w:pPr>
      <w:r>
        <w:rPr>
          <w:lang w:eastAsia="en-US"/>
        </w:rPr>
        <w:t>If th</w:t>
      </w:r>
      <w:r w:rsidR="003D7932">
        <w:rPr>
          <w:lang w:eastAsia="en-US"/>
        </w:rPr>
        <w:t>e</w:t>
      </w:r>
      <w:r>
        <w:rPr>
          <w:lang w:eastAsia="en-US"/>
        </w:rPr>
        <w:t xml:space="preserve"> account’s bill cycle is not protected, the bill cycle will be changed to reflect the service point’s </w:t>
      </w:r>
      <w:r w:rsidR="003D7932">
        <w:rPr>
          <w:lang w:eastAsia="en-US"/>
        </w:rPr>
        <w:t>measurement</w:t>
      </w:r>
      <w:r>
        <w:rPr>
          <w:lang w:eastAsia="en-US"/>
        </w:rPr>
        <w:t xml:space="preserve"> cycle.</w:t>
      </w:r>
    </w:p>
    <w:p w14:paraId="738FE9C3" w14:textId="23D73C81" w:rsidR="00A170BC" w:rsidRDefault="00A170BC" w:rsidP="00A170B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170BC" w14:paraId="342DC137" w14:textId="77777777" w:rsidTr="002146AB">
        <w:tc>
          <w:tcPr>
            <w:tcW w:w="4860" w:type="dxa"/>
          </w:tcPr>
          <w:p w14:paraId="344E1FFB" w14:textId="77777777" w:rsidR="00A170BC" w:rsidRPr="007748F7" w:rsidRDefault="00A170BC" w:rsidP="002146AB">
            <w:pPr>
              <w:rPr>
                <w:rFonts w:cs="Arial"/>
                <w:bCs/>
                <w:szCs w:val="18"/>
                <w:lang w:eastAsia="en-US"/>
              </w:rPr>
            </w:pPr>
            <w:r>
              <w:rPr>
                <w:rFonts w:cs="Arial"/>
                <w:bCs/>
                <w:szCs w:val="18"/>
                <w:lang w:eastAsia="en-US"/>
              </w:rPr>
              <w:t>Bill Cycle</w:t>
            </w:r>
          </w:p>
        </w:tc>
      </w:tr>
      <w:tr w:rsidR="00A170BC" w14:paraId="52F3BF16" w14:textId="77777777" w:rsidTr="002146AB">
        <w:tc>
          <w:tcPr>
            <w:tcW w:w="4860" w:type="dxa"/>
          </w:tcPr>
          <w:p w14:paraId="5A5A3D6F" w14:textId="1338F682" w:rsidR="00A170BC" w:rsidRDefault="00A834A6" w:rsidP="002146AB">
            <w:pPr>
              <w:rPr>
                <w:rFonts w:cs="Arial"/>
                <w:bCs/>
                <w:szCs w:val="18"/>
                <w:lang w:eastAsia="en-US"/>
              </w:rPr>
            </w:pPr>
            <w:r>
              <w:rPr>
                <w:rFonts w:cs="Arial"/>
                <w:bCs/>
                <w:szCs w:val="18"/>
                <w:lang w:eastAsia="en-US"/>
              </w:rPr>
              <w:t>Measurement</w:t>
            </w:r>
            <w:r w:rsidR="00A170BC">
              <w:rPr>
                <w:rFonts w:cs="Arial"/>
                <w:bCs/>
                <w:szCs w:val="18"/>
                <w:lang w:eastAsia="en-US"/>
              </w:rPr>
              <w:t xml:space="preserve"> Cycle</w:t>
            </w:r>
          </w:p>
        </w:tc>
      </w:tr>
    </w:tbl>
    <w:p w14:paraId="6BF6A12E" w14:textId="77777777" w:rsidR="00A170BC" w:rsidRDefault="00A170BC" w:rsidP="00A170BC">
      <w:pPr>
        <w:rPr>
          <w:rFonts w:cs="Arial"/>
          <w:b/>
          <w:lang w:eastAsia="en-US"/>
        </w:rPr>
      </w:pPr>
      <w:r>
        <w:rPr>
          <w:rFonts w:cs="Arial"/>
          <w:b/>
          <w:lang w:eastAsia="en-US"/>
        </w:rPr>
        <w:t xml:space="preserve">Configuration required Y          Entities to Configure:  </w:t>
      </w:r>
    </w:p>
    <w:p w14:paraId="6F925B04" w14:textId="77777777" w:rsidR="00A170BC" w:rsidRDefault="00A170BC" w:rsidP="00A170BC">
      <w:pPr>
        <w:rPr>
          <w:rFonts w:ascii="Arial" w:hAnsi="Arial" w:cs="Arial"/>
          <w:b/>
          <w:u w:val="single"/>
          <w:lang w:eastAsia="en-US"/>
        </w:rPr>
      </w:pPr>
    </w:p>
    <w:p w14:paraId="5CBAABA7" w14:textId="77777777" w:rsidR="00A170BC" w:rsidRDefault="00A170BC" w:rsidP="00A170BC">
      <w:pPr>
        <w:rPr>
          <w:rFonts w:cs="Arial"/>
          <w:b/>
          <w:u w:val="single"/>
        </w:rPr>
      </w:pPr>
    </w:p>
    <w:p w14:paraId="0058019C" w14:textId="77777777" w:rsidR="00A170BC" w:rsidRDefault="00A170BC" w:rsidP="00A170BC">
      <w:pPr>
        <w:rPr>
          <w:rFonts w:cs="Arial"/>
          <w:b/>
          <w:u w:val="single"/>
        </w:rPr>
      </w:pPr>
    </w:p>
    <w:p w14:paraId="4B426C47" w14:textId="77777777" w:rsidR="00A170BC" w:rsidRDefault="00A170BC" w:rsidP="00A170BC">
      <w:pPr>
        <w:rPr>
          <w:rFonts w:cs="Arial"/>
          <w:b/>
          <w:u w:val="single"/>
        </w:rPr>
      </w:pPr>
    </w:p>
    <w:p w14:paraId="7A0FC758" w14:textId="736D7EEF" w:rsidR="00292203" w:rsidRDefault="00D031C5">
      <w:pPr>
        <w:rPr>
          <w:rFonts w:cs="Arial"/>
          <w:b/>
          <w:u w:val="single"/>
          <w:lang w:eastAsia="en-US"/>
        </w:rPr>
      </w:pPr>
      <w:hyperlink w:anchor="BPM2" w:history="1">
        <w:r w:rsidR="00A834A6">
          <w:rPr>
            <w:rStyle w:val="Hyperlink"/>
            <w:rFonts w:cs="Arial"/>
            <w:b/>
          </w:rPr>
          <w:t>3.8</w:t>
        </w:r>
      </w:hyperlink>
      <w:r w:rsidR="00292203">
        <w:rPr>
          <w:rFonts w:cs="Arial"/>
          <w:b/>
          <w:u w:val="single"/>
        </w:rPr>
        <w:t xml:space="preserve"> Add Customer Contact</w:t>
      </w:r>
      <w:r w:rsidR="00531EB7">
        <w:rPr>
          <w:rFonts w:cs="Arial"/>
          <w:b/>
          <w:u w:val="single"/>
        </w:rPr>
        <w:t xml:space="preserve">  </w:t>
      </w:r>
      <w:r w:rsidR="00531EB7">
        <w:rPr>
          <w:rFonts w:cs="Arial"/>
          <w:b/>
          <w:u w:val="single"/>
          <w:lang w:eastAsia="en-US"/>
        </w:rPr>
        <w:t>Group:  Activation Pending Start/Stop SA</w:t>
      </w:r>
    </w:p>
    <w:p w14:paraId="4A5F7181" w14:textId="45319AE2"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A834A6">
        <w:rPr>
          <w:rFonts w:cs="Arial"/>
          <w:b/>
          <w:lang w:eastAsia="en-US"/>
        </w:rPr>
        <w:t>C2M (</w:t>
      </w:r>
      <w:r>
        <w:rPr>
          <w:rFonts w:cs="Arial"/>
          <w:b/>
          <w:lang w:eastAsia="en-US"/>
        </w:rPr>
        <w:t>CCB</w:t>
      </w:r>
      <w:r w:rsidR="00A834A6">
        <w:rPr>
          <w:rFonts w:cs="Arial"/>
          <w:lang w:eastAsia="en-US"/>
        </w:rPr>
        <w:t>)</w:t>
      </w:r>
    </w:p>
    <w:p w14:paraId="4A92497D" w14:textId="77777777" w:rsidR="00292203" w:rsidRDefault="00292203">
      <w:pPr>
        <w:rPr>
          <w:rFonts w:cs="Arial"/>
          <w:b/>
          <w:szCs w:val="18"/>
          <w:u w:val="single"/>
          <w:lang w:eastAsia="en-US"/>
        </w:rPr>
      </w:pPr>
      <w:r>
        <w:rPr>
          <w:rFonts w:cs="Arial"/>
          <w:b/>
          <w:szCs w:val="18"/>
          <w:lang w:eastAsia="en-US"/>
        </w:rPr>
        <w:t>Description:</w:t>
      </w:r>
    </w:p>
    <w:p w14:paraId="691A2244" w14:textId="54D3C2C5" w:rsidR="00686DA1" w:rsidRDefault="00A834A6" w:rsidP="00686DA1">
      <w:pPr>
        <w:rPr>
          <w:lang w:eastAsia="en-US"/>
        </w:rPr>
      </w:pPr>
      <w:r>
        <w:rPr>
          <w:lang w:eastAsia="en-US"/>
        </w:rPr>
        <w:t xml:space="preserve">A </w:t>
      </w:r>
      <w:r w:rsidR="00292203">
        <w:rPr>
          <w:lang w:eastAsia="en-US"/>
        </w:rPr>
        <w:t>Custom</w:t>
      </w:r>
      <w:r w:rsidR="002669CD">
        <w:rPr>
          <w:lang w:eastAsia="en-US"/>
        </w:rPr>
        <w:t xml:space="preserve">er Contact is added in </w:t>
      </w:r>
      <w:r>
        <w:rPr>
          <w:lang w:eastAsia="en-US"/>
        </w:rPr>
        <w:t>C2M (</w:t>
      </w:r>
      <w:r w:rsidR="002669CD">
        <w:rPr>
          <w:lang w:eastAsia="en-US"/>
        </w:rPr>
        <w:t>CCB</w:t>
      </w:r>
      <w:r>
        <w:rPr>
          <w:lang w:eastAsia="en-US"/>
        </w:rPr>
        <w:t>)</w:t>
      </w:r>
      <w:r w:rsidR="002669CD">
        <w:rPr>
          <w:lang w:eastAsia="en-US"/>
        </w:rPr>
        <w:t xml:space="preserve">. </w:t>
      </w:r>
      <w:r>
        <w:rPr>
          <w:lang w:eastAsia="en-US"/>
        </w:rPr>
        <w:t xml:space="preserve"> </w:t>
      </w:r>
      <w:r w:rsidR="00292203">
        <w:rPr>
          <w:lang w:eastAsia="en-US"/>
        </w:rPr>
        <w:t>If configured</w:t>
      </w:r>
      <w:r w:rsidR="00D81037">
        <w:rPr>
          <w:lang w:eastAsia="en-US"/>
        </w:rPr>
        <w:t>,</w:t>
      </w:r>
      <w:r w:rsidR="00292203">
        <w:rPr>
          <w:lang w:eastAsia="en-US"/>
        </w:rPr>
        <w:t xml:space="preserve"> </w:t>
      </w:r>
      <w:r>
        <w:rPr>
          <w:lang w:eastAsia="en-US"/>
        </w:rPr>
        <w:t>C2M (</w:t>
      </w:r>
      <w:r w:rsidR="00292203">
        <w:rPr>
          <w:lang w:eastAsia="en-US"/>
        </w:rPr>
        <w:t>CCB</w:t>
      </w:r>
      <w:r>
        <w:rPr>
          <w:lang w:eastAsia="en-US"/>
        </w:rPr>
        <w:t>)</w:t>
      </w:r>
      <w:r w:rsidR="00292203">
        <w:rPr>
          <w:lang w:eastAsia="en-US"/>
        </w:rPr>
        <w:t xml:space="preserve"> can automatically create a Customer </w:t>
      </w:r>
      <w:r w:rsidR="002669CD">
        <w:rPr>
          <w:lang w:eastAsia="en-US"/>
        </w:rPr>
        <w:t xml:space="preserve">Contact when </w:t>
      </w:r>
      <w:r>
        <w:rPr>
          <w:lang w:eastAsia="en-US"/>
        </w:rPr>
        <w:t xml:space="preserve">a </w:t>
      </w:r>
      <w:r w:rsidR="002669CD">
        <w:rPr>
          <w:lang w:eastAsia="en-US"/>
        </w:rPr>
        <w:t xml:space="preserve">Service Agreement </w:t>
      </w:r>
      <w:r>
        <w:rPr>
          <w:lang w:eastAsia="en-US"/>
        </w:rPr>
        <w:t>is</w:t>
      </w:r>
      <w:r w:rsidR="00292203">
        <w:rPr>
          <w:lang w:eastAsia="en-US"/>
        </w:rPr>
        <w:t xml:space="preserve"> activated</w:t>
      </w:r>
      <w:r>
        <w:rPr>
          <w:lang w:eastAsia="en-US"/>
        </w:rPr>
        <w:t>.   Note C2M (</w:t>
      </w:r>
      <w:r w:rsidR="00292203">
        <w:rPr>
          <w:lang w:eastAsia="en-US"/>
        </w:rPr>
        <w:t>CCB</w:t>
      </w:r>
      <w:r>
        <w:rPr>
          <w:lang w:eastAsia="en-US"/>
        </w:rPr>
        <w:t>)</w:t>
      </w:r>
      <w:r w:rsidR="00292203">
        <w:rPr>
          <w:lang w:eastAsia="en-US"/>
        </w:rPr>
        <w:t xml:space="preserve"> creates a Dashboard Alert for the Customer Contact information and displays the last contact in the Dashboard Alert</w:t>
      </w:r>
      <w:r>
        <w:rPr>
          <w:lang w:eastAsia="en-US"/>
        </w:rPr>
        <w:t>, r</w:t>
      </w:r>
      <w:r w:rsidR="00686DA1">
        <w:rPr>
          <w:lang w:eastAsia="en-US"/>
        </w:rPr>
        <w:t>efer to process 3.4.1.1 Manage Customer Contacts.</w:t>
      </w:r>
    </w:p>
    <w:p w14:paraId="0DE2AB6E" w14:textId="77777777" w:rsidR="00292203" w:rsidRDefault="0029220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203" w14:paraId="1C6D816F" w14:textId="77777777">
        <w:tc>
          <w:tcPr>
            <w:tcW w:w="4860" w:type="dxa"/>
          </w:tcPr>
          <w:p w14:paraId="4BD7448C" w14:textId="5D7B861D" w:rsidR="00292203" w:rsidRPr="007748F7" w:rsidRDefault="00A834A6" w:rsidP="00A834A6">
            <w:pPr>
              <w:rPr>
                <w:bCs/>
                <w:szCs w:val="18"/>
                <w:lang w:eastAsia="en-US"/>
              </w:rPr>
            </w:pPr>
            <w:r w:rsidRPr="00A834A6">
              <w:rPr>
                <w:bCs/>
                <w:szCs w:val="18"/>
                <w:lang w:eastAsia="en-US"/>
              </w:rPr>
              <w:t>SAAT-CC</w:t>
            </w:r>
            <w:r w:rsidR="00A121D4" w:rsidRPr="007748F7">
              <w:rPr>
                <w:bCs/>
                <w:szCs w:val="18"/>
                <w:lang w:eastAsia="en-US"/>
              </w:rPr>
              <w:t xml:space="preserve"> – </w:t>
            </w:r>
            <w:r>
              <w:rPr>
                <w:bCs/>
                <w:szCs w:val="18"/>
                <w:lang w:eastAsia="en-US"/>
              </w:rPr>
              <w:t>C</w:t>
            </w:r>
            <w:r w:rsidR="00A121D4" w:rsidRPr="0021634E">
              <w:rPr>
                <w:bCs/>
                <w:szCs w:val="18"/>
                <w:lang w:eastAsia="en-US"/>
              </w:rPr>
              <w:t>reate</w:t>
            </w:r>
            <w:r w:rsidR="00A121D4">
              <w:rPr>
                <w:bCs/>
                <w:szCs w:val="18"/>
                <w:lang w:eastAsia="en-US"/>
              </w:rPr>
              <w:t>s</w:t>
            </w:r>
            <w:r w:rsidR="00A121D4" w:rsidRPr="0021634E">
              <w:rPr>
                <w:bCs/>
                <w:szCs w:val="18"/>
                <w:lang w:eastAsia="en-US"/>
              </w:rPr>
              <w:t xml:space="preserve"> a customer contact of the specified Customer Contact Class and Customer </w:t>
            </w:r>
            <w:r w:rsidR="00A121D4" w:rsidRPr="0021634E">
              <w:rPr>
                <w:bCs/>
                <w:szCs w:val="18"/>
                <w:lang w:eastAsia="en-US"/>
              </w:rPr>
              <w:lastRenderedPageBreak/>
              <w:t>Contact Type when the</w:t>
            </w:r>
            <w:r w:rsidR="00A121D4">
              <w:rPr>
                <w:bCs/>
                <w:szCs w:val="18"/>
                <w:lang w:eastAsia="en-US"/>
              </w:rPr>
              <w:t xml:space="preserve"> </w:t>
            </w:r>
            <w:r w:rsidR="00A121D4" w:rsidRPr="0021634E">
              <w:rPr>
                <w:bCs/>
                <w:szCs w:val="18"/>
                <w:lang w:eastAsia="en-US"/>
              </w:rPr>
              <w:t>service agreement is activated</w:t>
            </w:r>
            <w:r w:rsidR="00A121D4">
              <w:rPr>
                <w:bCs/>
                <w:szCs w:val="18"/>
                <w:lang w:eastAsia="en-US"/>
              </w:rPr>
              <w:t>.</w:t>
            </w:r>
          </w:p>
        </w:tc>
      </w:tr>
    </w:tbl>
    <w:p w14:paraId="300B393F" w14:textId="77777777" w:rsidR="00292203" w:rsidRDefault="00292203">
      <w:pPr>
        <w:rPr>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14:paraId="399FE906" w14:textId="77777777" w:rsidR="00292203" w:rsidRDefault="00292203">
      <w:pPr>
        <w:rPr>
          <w:lang w:eastAsia="en-US"/>
        </w:rPr>
      </w:pPr>
    </w:p>
    <w:p w14:paraId="46BB5B6E" w14:textId="77777777" w:rsidR="00292203" w:rsidRDefault="00292203">
      <w:pPr>
        <w:rPr>
          <w:rFonts w:cs="Arial"/>
          <w:b/>
          <w:lang w:eastAsia="en-US"/>
        </w:rPr>
      </w:pPr>
    </w:p>
    <w:p w14:paraId="1CAF530B" w14:textId="77777777" w:rsidR="00292203" w:rsidRDefault="00292203">
      <w:pPr>
        <w:rPr>
          <w:rFonts w:cs="Arial"/>
          <w:b/>
          <w:lang w:eastAsia="en-US"/>
        </w:rPr>
      </w:pPr>
    </w:p>
    <w:p w14:paraId="0D119CCC" w14:textId="77777777" w:rsidR="00292203" w:rsidRDefault="00292203">
      <w:pPr>
        <w:rPr>
          <w:rFonts w:cs="Arial"/>
          <w:b/>
          <w:lang w:eastAsia="en-US"/>
        </w:rPr>
      </w:pPr>
    </w:p>
    <w:p w14:paraId="7D153B01" w14:textId="1170B798" w:rsidR="00292203" w:rsidRDefault="0029220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203" w14:paraId="497CF0C9" w14:textId="77777777">
        <w:tc>
          <w:tcPr>
            <w:tcW w:w="4860" w:type="dxa"/>
          </w:tcPr>
          <w:p w14:paraId="3285939E" w14:textId="77777777" w:rsidR="00292203" w:rsidRPr="007748F7" w:rsidRDefault="00292203">
            <w:pPr>
              <w:rPr>
                <w:rFonts w:cs="Arial"/>
                <w:bCs/>
                <w:szCs w:val="18"/>
                <w:lang w:eastAsia="en-US"/>
              </w:rPr>
            </w:pPr>
            <w:r w:rsidRPr="007748F7">
              <w:rPr>
                <w:rFonts w:cs="Arial"/>
                <w:bCs/>
                <w:szCs w:val="18"/>
                <w:lang w:eastAsia="en-US"/>
              </w:rPr>
              <w:t xml:space="preserve">SA Type </w:t>
            </w:r>
          </w:p>
        </w:tc>
      </w:tr>
      <w:tr w:rsidR="00292203" w14:paraId="62A9F40B" w14:textId="77777777">
        <w:tc>
          <w:tcPr>
            <w:tcW w:w="4860" w:type="dxa"/>
          </w:tcPr>
          <w:p w14:paraId="082731B0" w14:textId="77777777" w:rsidR="00292203" w:rsidRPr="007748F7" w:rsidRDefault="00292203">
            <w:pPr>
              <w:rPr>
                <w:rFonts w:cs="Arial"/>
                <w:bCs/>
                <w:szCs w:val="18"/>
                <w:lang w:eastAsia="en-US"/>
              </w:rPr>
            </w:pPr>
            <w:r w:rsidRPr="007748F7">
              <w:rPr>
                <w:rFonts w:cs="Arial"/>
                <w:bCs/>
                <w:szCs w:val="18"/>
                <w:lang w:eastAsia="en-US"/>
              </w:rPr>
              <w:t>Customer Contact Class</w:t>
            </w:r>
          </w:p>
        </w:tc>
      </w:tr>
      <w:tr w:rsidR="00292203" w14:paraId="150A6175" w14:textId="77777777">
        <w:tc>
          <w:tcPr>
            <w:tcW w:w="4860" w:type="dxa"/>
          </w:tcPr>
          <w:p w14:paraId="2D04324C" w14:textId="77777777" w:rsidR="00292203" w:rsidRPr="007748F7" w:rsidRDefault="00292203">
            <w:pPr>
              <w:rPr>
                <w:rFonts w:cs="Arial"/>
                <w:bCs/>
                <w:szCs w:val="18"/>
                <w:lang w:eastAsia="en-US"/>
              </w:rPr>
            </w:pPr>
            <w:r w:rsidRPr="007748F7">
              <w:rPr>
                <w:rFonts w:cs="Arial"/>
                <w:bCs/>
                <w:szCs w:val="18"/>
                <w:lang w:eastAsia="en-US"/>
              </w:rPr>
              <w:t>Customer Contact Type</w:t>
            </w:r>
          </w:p>
        </w:tc>
      </w:tr>
    </w:tbl>
    <w:p w14:paraId="4A4982CC" w14:textId="77777777" w:rsidR="00292203" w:rsidRDefault="00292203">
      <w:pPr>
        <w:rPr>
          <w:rFonts w:cs="Arial"/>
          <w:b/>
          <w:lang w:eastAsia="en-US"/>
        </w:rPr>
      </w:pPr>
      <w:r>
        <w:rPr>
          <w:rFonts w:cs="Arial"/>
          <w:b/>
          <w:lang w:eastAsia="en-US"/>
        </w:rPr>
        <w:t xml:space="preserve">Configuration required Y          Entities to Configure:  </w:t>
      </w:r>
    </w:p>
    <w:p w14:paraId="012B95EB" w14:textId="77777777" w:rsidR="00292203" w:rsidRDefault="00292203">
      <w:pPr>
        <w:rPr>
          <w:rFonts w:ascii="Arial" w:hAnsi="Arial" w:cs="Arial"/>
          <w:b/>
          <w:u w:val="single"/>
          <w:lang w:eastAsia="en-US"/>
        </w:rPr>
      </w:pPr>
    </w:p>
    <w:p w14:paraId="002308A1" w14:textId="77777777" w:rsidR="00292203" w:rsidRDefault="00292203">
      <w:pPr>
        <w:rPr>
          <w:rFonts w:cs="Arial"/>
          <w:b/>
          <w:u w:val="single"/>
        </w:rPr>
      </w:pPr>
    </w:p>
    <w:p w14:paraId="5B0EBB11" w14:textId="77777777" w:rsidR="00292203" w:rsidRDefault="00292203">
      <w:pPr>
        <w:rPr>
          <w:rFonts w:cs="Arial"/>
          <w:b/>
          <w:u w:val="single"/>
        </w:rPr>
      </w:pPr>
    </w:p>
    <w:p w14:paraId="3295225C" w14:textId="77777777" w:rsidR="00EF2079" w:rsidRDefault="00EF2079">
      <w:pPr>
        <w:rPr>
          <w:rFonts w:cs="Arial"/>
          <w:b/>
          <w:u w:val="single"/>
        </w:rPr>
      </w:pPr>
    </w:p>
    <w:p w14:paraId="1E53E523" w14:textId="77777777" w:rsidR="002146AB" w:rsidRDefault="002146AB" w:rsidP="002146AB">
      <w:pPr>
        <w:rPr>
          <w:rFonts w:ascii="Arial" w:hAnsi="Arial" w:cs="Arial"/>
          <w:b/>
          <w:u w:val="single"/>
        </w:rPr>
      </w:pPr>
    </w:p>
    <w:p w14:paraId="138A2EA8" w14:textId="6100FA4C" w:rsidR="002146AB" w:rsidRDefault="00D031C5" w:rsidP="002146AB">
      <w:pPr>
        <w:rPr>
          <w:rFonts w:cs="Arial"/>
          <w:b/>
          <w:u w:val="single"/>
          <w:lang w:eastAsia="en-US"/>
        </w:rPr>
      </w:pPr>
      <w:hyperlink w:anchor="BPM2" w:history="1">
        <w:r w:rsidR="002146AB">
          <w:rPr>
            <w:rStyle w:val="Hyperlink"/>
            <w:rFonts w:cs="Arial"/>
            <w:b/>
          </w:rPr>
          <w:t>3.9</w:t>
        </w:r>
      </w:hyperlink>
      <w:r w:rsidR="002146AB">
        <w:rPr>
          <w:rFonts w:cs="Arial"/>
          <w:b/>
          <w:u w:val="single"/>
        </w:rPr>
        <w:t xml:space="preserve"> Activate SA Relationship</w:t>
      </w:r>
      <w:r w:rsidR="00531EB7">
        <w:rPr>
          <w:rFonts w:cs="Arial"/>
          <w:b/>
          <w:u w:val="single"/>
        </w:rPr>
        <w:t xml:space="preserve">   </w:t>
      </w:r>
      <w:r w:rsidR="00531EB7">
        <w:rPr>
          <w:rFonts w:cs="Arial"/>
          <w:b/>
          <w:u w:val="single"/>
          <w:lang w:eastAsia="en-US"/>
        </w:rPr>
        <w:t>Group:  Activation Pending Start/Stop SA</w:t>
      </w:r>
      <w:r w:rsidR="00531EB7">
        <w:rPr>
          <w:rFonts w:cs="Arial"/>
          <w:b/>
          <w:u w:val="single"/>
        </w:rPr>
        <w:t xml:space="preserve"> </w:t>
      </w:r>
    </w:p>
    <w:p w14:paraId="372CACB0" w14:textId="77777777" w:rsidR="002146AB" w:rsidRDefault="002146AB" w:rsidP="002146AB">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47E9A49E" w14:textId="77777777" w:rsidR="002146AB" w:rsidRDefault="002146AB" w:rsidP="002146AB">
      <w:pPr>
        <w:rPr>
          <w:rFonts w:cs="Arial"/>
          <w:b/>
          <w:szCs w:val="18"/>
          <w:u w:val="single"/>
          <w:lang w:eastAsia="en-US"/>
        </w:rPr>
      </w:pPr>
      <w:r>
        <w:rPr>
          <w:rFonts w:cs="Arial"/>
          <w:b/>
          <w:szCs w:val="18"/>
          <w:lang w:eastAsia="en-US"/>
        </w:rPr>
        <w:t>Description:</w:t>
      </w:r>
    </w:p>
    <w:p w14:paraId="695D2294" w14:textId="3F686D96" w:rsidR="002146AB" w:rsidRDefault="00F73B0B" w:rsidP="002146AB">
      <w:pPr>
        <w:rPr>
          <w:lang w:eastAsia="en-US"/>
        </w:rPr>
      </w:pPr>
      <w:r>
        <w:rPr>
          <w:lang w:eastAsia="en-US"/>
        </w:rPr>
        <w:t xml:space="preserve">The </w:t>
      </w:r>
      <w:r w:rsidR="00C4796B">
        <w:rPr>
          <w:lang w:eastAsia="en-US"/>
        </w:rPr>
        <w:t>related SA Relationship record</w:t>
      </w:r>
      <w:r w:rsidR="002146AB">
        <w:rPr>
          <w:lang w:eastAsia="en-US"/>
        </w:rPr>
        <w:t>s</w:t>
      </w:r>
      <w:r>
        <w:rPr>
          <w:lang w:eastAsia="en-US"/>
        </w:rPr>
        <w:t xml:space="preserve"> are activated</w:t>
      </w:r>
      <w:r w:rsidR="002146AB">
        <w:rPr>
          <w:lang w:eastAsia="en-US"/>
        </w:rPr>
        <w:t xml:space="preserve"> in C2M (CCB).</w:t>
      </w:r>
    </w:p>
    <w:p w14:paraId="35047829" w14:textId="77777777" w:rsidR="000C6DEE" w:rsidRDefault="000C6DEE" w:rsidP="000C6DEE">
      <w:pPr>
        <w:rPr>
          <w:rFonts w:cs="Arial"/>
          <w:b/>
          <w:u w:val="single"/>
        </w:rPr>
      </w:pPr>
    </w:p>
    <w:p w14:paraId="0782820F" w14:textId="0BA710B3" w:rsidR="002146AB" w:rsidRDefault="002146AB" w:rsidP="002146AB">
      <w:pPr>
        <w:rPr>
          <w:rFonts w:ascii="Arial" w:hAnsi="Arial" w:cs="Arial"/>
          <w:b/>
          <w:u w:val="single"/>
        </w:rPr>
      </w:pPr>
    </w:p>
    <w:p w14:paraId="2338523C" w14:textId="77777777" w:rsidR="001B03DB" w:rsidRDefault="001B03DB" w:rsidP="002146AB">
      <w:pPr>
        <w:rPr>
          <w:rFonts w:ascii="Arial" w:hAnsi="Arial" w:cs="Arial"/>
          <w:b/>
          <w:u w:val="single"/>
        </w:rPr>
      </w:pPr>
    </w:p>
    <w:p w14:paraId="002A9550" w14:textId="4699D843" w:rsidR="002146AB" w:rsidRPr="00531EB7" w:rsidRDefault="00D031C5" w:rsidP="002146AB">
      <w:pPr>
        <w:rPr>
          <w:rFonts w:ascii="Arial" w:hAnsi="Arial" w:cs="Arial"/>
          <w:b/>
          <w:u w:val="single"/>
        </w:rPr>
      </w:pPr>
      <w:hyperlink w:anchor="BPM2" w:history="1">
        <w:r w:rsidR="002146AB">
          <w:rPr>
            <w:rStyle w:val="Hyperlink"/>
            <w:rFonts w:cs="Arial"/>
            <w:b/>
          </w:rPr>
          <w:t>4.0</w:t>
        </w:r>
      </w:hyperlink>
      <w:r w:rsidR="002146AB">
        <w:rPr>
          <w:rFonts w:cs="Arial"/>
          <w:b/>
          <w:u w:val="single"/>
        </w:rPr>
        <w:t xml:space="preserve"> Activate Sub-Service Agreement </w:t>
      </w:r>
      <w:r w:rsidR="00531EB7">
        <w:rPr>
          <w:rFonts w:cs="Arial"/>
          <w:b/>
          <w:u w:val="single"/>
        </w:rPr>
        <w:t xml:space="preserve">  </w:t>
      </w:r>
      <w:r w:rsidR="00531EB7" w:rsidRPr="008252BC">
        <w:rPr>
          <w:rFonts w:cs="Arial"/>
          <w:b/>
          <w:u w:val="single"/>
        </w:rPr>
        <w:t xml:space="preserve">Group: </w:t>
      </w:r>
      <w:r w:rsidR="00531EB7" w:rsidRPr="00C54681">
        <w:rPr>
          <w:rFonts w:cs="Arial"/>
          <w:b/>
          <w:u w:val="single"/>
        </w:rPr>
        <w:t>A</w:t>
      </w:r>
      <w:r w:rsidR="00531EB7">
        <w:rPr>
          <w:rFonts w:cs="Arial"/>
          <w:b/>
          <w:u w:val="single"/>
        </w:rPr>
        <w:t>nalyze SA Relationship</w:t>
      </w:r>
    </w:p>
    <w:p w14:paraId="7CAED056" w14:textId="77777777" w:rsidR="002146AB" w:rsidRDefault="002146AB" w:rsidP="002146AB">
      <w:pPr>
        <w:rPr>
          <w:rFonts w:cs="Arial"/>
          <w:lang w:eastAsia="en-US"/>
        </w:rPr>
      </w:pPr>
      <w:r>
        <w:rPr>
          <w:b/>
          <w:bCs/>
          <w:lang w:eastAsia="en-US"/>
        </w:rPr>
        <w:t>A</w:t>
      </w:r>
      <w:r>
        <w:rPr>
          <w:rFonts w:cs="Arial"/>
          <w:b/>
          <w:szCs w:val="18"/>
          <w:lang w:eastAsia="en-US"/>
        </w:rPr>
        <w:t>ctor/Role:</w:t>
      </w:r>
      <w:r>
        <w:rPr>
          <w:rFonts w:cs="Arial"/>
          <w:b/>
          <w:lang w:eastAsia="en-US"/>
        </w:rPr>
        <w:t xml:space="preserve">  C2M (CCB)</w:t>
      </w:r>
      <w:r>
        <w:rPr>
          <w:rFonts w:cs="Arial"/>
          <w:lang w:eastAsia="en-US"/>
        </w:rPr>
        <w:t xml:space="preserve"> </w:t>
      </w:r>
    </w:p>
    <w:p w14:paraId="597B6EE0" w14:textId="77777777" w:rsidR="002146AB" w:rsidRDefault="002146AB" w:rsidP="002146AB">
      <w:pPr>
        <w:rPr>
          <w:rFonts w:cs="Arial"/>
          <w:b/>
          <w:szCs w:val="18"/>
          <w:u w:val="single"/>
          <w:lang w:eastAsia="en-US"/>
        </w:rPr>
      </w:pPr>
      <w:r>
        <w:rPr>
          <w:rFonts w:cs="Arial"/>
          <w:b/>
          <w:szCs w:val="18"/>
          <w:lang w:eastAsia="en-US"/>
        </w:rPr>
        <w:t>Description:</w:t>
      </w:r>
    </w:p>
    <w:p w14:paraId="6F59645C" w14:textId="7B8FB55F" w:rsidR="002146AB" w:rsidRDefault="00531EB7" w:rsidP="002146AB">
      <w:pPr>
        <w:rPr>
          <w:lang w:eastAsia="en-US"/>
        </w:rPr>
      </w:pPr>
      <w:r>
        <w:rPr>
          <w:lang w:eastAsia="en-US"/>
        </w:rPr>
        <w:t>The</w:t>
      </w:r>
      <w:r w:rsidR="002146AB">
        <w:rPr>
          <w:lang w:eastAsia="en-US"/>
        </w:rPr>
        <w:t xml:space="preserve"> related Sub-</w:t>
      </w:r>
      <w:hyperlink w:anchor="ServiceAgreementNotebookPendingStart" w:history="1">
        <w:r w:rsidR="002146AB">
          <w:rPr>
            <w:rStyle w:val="Hyperlink"/>
            <w:lang w:eastAsia="en-US"/>
          </w:rPr>
          <w:t>Service Agreement</w:t>
        </w:r>
      </w:hyperlink>
      <w:r>
        <w:rPr>
          <w:lang w:eastAsia="en-US"/>
        </w:rPr>
        <w:t xml:space="preserve"> is activated</w:t>
      </w:r>
      <w:r w:rsidR="002146AB">
        <w:rPr>
          <w:lang w:eastAsia="en-US"/>
        </w:rPr>
        <w:t xml:space="preserve"> in C2M (CCB).</w:t>
      </w:r>
    </w:p>
    <w:p w14:paraId="536C0738" w14:textId="77777777" w:rsidR="000C6DEE" w:rsidRDefault="000C6DEE" w:rsidP="000C6DEE">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C6DEE" w14:paraId="15B94232" w14:textId="77777777" w:rsidTr="00061FD5">
        <w:tc>
          <w:tcPr>
            <w:tcW w:w="4860" w:type="dxa"/>
          </w:tcPr>
          <w:p w14:paraId="725DDB76" w14:textId="77777777" w:rsidR="000C6DEE" w:rsidRPr="007748F7" w:rsidRDefault="000C6DEE" w:rsidP="00061FD5">
            <w:pPr>
              <w:rPr>
                <w:rFonts w:cs="Arial"/>
                <w:bCs/>
                <w:szCs w:val="18"/>
                <w:lang w:eastAsia="en-US"/>
              </w:rPr>
            </w:pPr>
            <w:r w:rsidRPr="000C6DEE">
              <w:rPr>
                <w:rFonts w:cs="Arial"/>
                <w:bCs/>
                <w:szCs w:val="18"/>
                <w:lang w:eastAsia="en-US"/>
              </w:rPr>
              <w:t>ANLYZSAR</w:t>
            </w:r>
            <w:r w:rsidRPr="007748F7">
              <w:rPr>
                <w:rFonts w:cs="Arial"/>
                <w:bCs/>
                <w:szCs w:val="18"/>
                <w:lang w:eastAsia="en-US"/>
              </w:rPr>
              <w:t xml:space="preserve"> - </w:t>
            </w:r>
            <w:r>
              <w:rPr>
                <w:rFonts w:cs="Arial"/>
                <w:bCs/>
                <w:szCs w:val="18"/>
                <w:lang w:eastAsia="en-US"/>
              </w:rPr>
              <w:t>A</w:t>
            </w:r>
            <w:r w:rsidRPr="007748F7">
              <w:rPr>
                <w:rFonts w:cs="Arial"/>
                <w:bCs/>
                <w:szCs w:val="18"/>
                <w:lang w:eastAsia="en-US"/>
              </w:rPr>
              <w:t>ctivates</w:t>
            </w:r>
            <w:r>
              <w:rPr>
                <w:rFonts w:cs="Arial"/>
                <w:bCs/>
                <w:szCs w:val="18"/>
                <w:lang w:eastAsia="en-US"/>
              </w:rPr>
              <w:t xml:space="preserve"> Sub-Service Agreements for new activated SA Relationships</w:t>
            </w:r>
            <w:r w:rsidRPr="007748F7">
              <w:rPr>
                <w:rFonts w:cs="Arial"/>
                <w:bCs/>
                <w:szCs w:val="18"/>
                <w:lang w:eastAsia="en-US"/>
              </w:rPr>
              <w:t xml:space="preserve">. </w:t>
            </w:r>
          </w:p>
        </w:tc>
      </w:tr>
    </w:tbl>
    <w:p w14:paraId="7F2D233F" w14:textId="77777777" w:rsidR="000C6DEE" w:rsidRDefault="000C6DEE" w:rsidP="000C6DEE">
      <w:pPr>
        <w:pStyle w:val="CommentSubject"/>
        <w:rPr>
          <w:rFonts w:cs="Arial"/>
          <w:bCs w:val="0"/>
          <w:lang w:eastAsia="en-US"/>
        </w:rPr>
      </w:pPr>
      <w:r>
        <w:rPr>
          <w:rFonts w:cs="Arial"/>
          <w:bCs w:val="0"/>
          <w:lang w:eastAsia="en-US"/>
        </w:rPr>
        <w:t>Customizable process N            Process Name:</w:t>
      </w:r>
    </w:p>
    <w:p w14:paraId="01AE12BD" w14:textId="77777777" w:rsidR="000C6DEE" w:rsidRDefault="000C6DEE" w:rsidP="000C6DEE">
      <w:pPr>
        <w:rPr>
          <w:rFonts w:cs="Arial"/>
          <w:b/>
          <w:u w:val="single"/>
        </w:rPr>
      </w:pPr>
    </w:p>
    <w:p w14:paraId="0E11910A" w14:textId="77777777" w:rsidR="000C6DEE" w:rsidRDefault="000C6DEE" w:rsidP="000C6DEE">
      <w:pPr>
        <w:rPr>
          <w:rFonts w:cs="Arial"/>
          <w:b/>
          <w:u w:val="single"/>
        </w:rPr>
      </w:pPr>
    </w:p>
    <w:p w14:paraId="7D916AAE" w14:textId="77777777" w:rsidR="00EF2079" w:rsidRDefault="00EF2079">
      <w:pPr>
        <w:rPr>
          <w:rFonts w:cs="Arial"/>
          <w:b/>
          <w:u w:val="single"/>
        </w:rPr>
      </w:pPr>
    </w:p>
    <w:p w14:paraId="580CCD54" w14:textId="77777777" w:rsidR="00BB7B53" w:rsidRDefault="00BB7B53">
      <w:pPr>
        <w:rPr>
          <w:rFonts w:ascii="Arial" w:hAnsi="Arial" w:cs="Arial"/>
          <w:b/>
          <w:u w:val="single"/>
        </w:rPr>
      </w:pPr>
    </w:p>
    <w:p w14:paraId="7E2DE8C0" w14:textId="020B0BFB" w:rsidR="00BB7B53" w:rsidRDefault="00D031C5" w:rsidP="00BB7B53">
      <w:pPr>
        <w:rPr>
          <w:rFonts w:cs="Arial"/>
          <w:b/>
          <w:u w:val="single"/>
          <w:lang w:eastAsia="en-US"/>
        </w:rPr>
      </w:pPr>
      <w:hyperlink w:anchor="BPM2" w:history="1">
        <w:r w:rsidR="00531EB7">
          <w:rPr>
            <w:rStyle w:val="Hyperlink"/>
            <w:rFonts w:cs="Arial"/>
            <w:b/>
            <w:lang w:eastAsia="en-US"/>
          </w:rPr>
          <w:t>4.1</w:t>
        </w:r>
      </w:hyperlink>
      <w:r w:rsidR="00BB7B53">
        <w:rPr>
          <w:rFonts w:cs="Arial"/>
          <w:b/>
          <w:u w:val="single"/>
          <w:lang w:eastAsia="en-US"/>
        </w:rPr>
        <w:t xml:space="preserve"> </w:t>
      </w:r>
      <w:r w:rsidR="00531EB7">
        <w:rPr>
          <w:rFonts w:cs="Arial"/>
          <w:b/>
          <w:u w:val="single"/>
          <w:lang w:eastAsia="en-US"/>
        </w:rPr>
        <w:t>Evaluate and Perform Analysis</w:t>
      </w:r>
    </w:p>
    <w:p w14:paraId="42471AC4" w14:textId="77777777" w:rsidR="00BB7B53" w:rsidRDefault="00BB7B53" w:rsidP="00BB7B53">
      <w:pPr>
        <w:rPr>
          <w:rFonts w:cs="Arial"/>
          <w:lang w:eastAsia="en-US"/>
        </w:rPr>
      </w:pPr>
      <w:r>
        <w:rPr>
          <w:b/>
          <w:bCs/>
          <w:lang w:eastAsia="en-US"/>
        </w:rPr>
        <w:t>A</w:t>
      </w:r>
      <w:r>
        <w:rPr>
          <w:rFonts w:cs="Arial"/>
          <w:b/>
          <w:lang w:eastAsia="en-US"/>
        </w:rPr>
        <w:t>ctor/Role: CSR or Authorized User</w:t>
      </w:r>
    </w:p>
    <w:p w14:paraId="3CDAA559" w14:textId="77777777" w:rsidR="00BB7B53" w:rsidRDefault="00BB7B53" w:rsidP="00BB7B53">
      <w:pPr>
        <w:rPr>
          <w:rFonts w:cs="Arial"/>
          <w:b/>
          <w:u w:val="single"/>
          <w:lang w:eastAsia="en-US"/>
        </w:rPr>
      </w:pPr>
      <w:r>
        <w:rPr>
          <w:rFonts w:cs="Arial"/>
          <w:b/>
          <w:lang w:eastAsia="en-US"/>
        </w:rPr>
        <w:t>Description:</w:t>
      </w:r>
    </w:p>
    <w:p w14:paraId="2B062080" w14:textId="4C3D1397" w:rsidR="00BB7B53" w:rsidRDefault="00BB7B53" w:rsidP="00BB7B53">
      <w:pPr>
        <w:rPr>
          <w:lang w:eastAsia="en-US"/>
        </w:rPr>
      </w:pPr>
      <w:r>
        <w:rPr>
          <w:lang w:eastAsia="en-US"/>
        </w:rPr>
        <w:t xml:space="preserve">The CSR or Authorized User enters the required information in </w:t>
      </w:r>
      <w:r w:rsidR="005839BF">
        <w:rPr>
          <w:lang w:eastAsia="en-US"/>
        </w:rPr>
        <w:t xml:space="preserve">C2M </w:t>
      </w:r>
      <w:r>
        <w:rPr>
          <w:lang w:eastAsia="en-US"/>
        </w:rPr>
        <w:t>to resolve the exception. This may include creating a Field Activity, or updating a Service Point.</w:t>
      </w:r>
      <w:r w:rsidR="00561993">
        <w:rPr>
          <w:lang w:eastAsia="en-US"/>
        </w:rPr>
        <w:t xml:space="preserve">  Once the issue is resolved, the CSR or Authorized User completes the To Do Entry.</w:t>
      </w:r>
    </w:p>
    <w:p w14:paraId="251987D2" w14:textId="77777777" w:rsidR="00BB7B53" w:rsidRDefault="00BB7B53">
      <w:pPr>
        <w:rPr>
          <w:rFonts w:ascii="Arial" w:hAnsi="Arial" w:cs="Arial"/>
          <w:b/>
          <w:u w:val="single"/>
        </w:rPr>
      </w:pPr>
    </w:p>
    <w:p w14:paraId="2980AA64" w14:textId="455BB7C2" w:rsidR="00531EB7" w:rsidRDefault="00D031C5" w:rsidP="00531EB7">
      <w:pPr>
        <w:rPr>
          <w:rFonts w:cs="Arial"/>
          <w:b/>
          <w:u w:val="single"/>
          <w:lang w:eastAsia="en-US"/>
        </w:rPr>
      </w:pPr>
      <w:hyperlink w:anchor="BPM2" w:history="1">
        <w:r w:rsidR="00531EB7">
          <w:rPr>
            <w:rStyle w:val="Hyperlink"/>
            <w:rFonts w:cs="Arial"/>
            <w:b/>
            <w:lang w:eastAsia="en-US"/>
          </w:rPr>
          <w:t>4.2</w:t>
        </w:r>
      </w:hyperlink>
      <w:r w:rsidR="00531EB7">
        <w:rPr>
          <w:rFonts w:cs="Arial"/>
          <w:b/>
          <w:u w:val="single"/>
          <w:lang w:eastAsia="en-US"/>
        </w:rPr>
        <w:t xml:space="preserve"> Resolve Issue  </w:t>
      </w:r>
    </w:p>
    <w:p w14:paraId="48159A57" w14:textId="77777777" w:rsidR="00531EB7" w:rsidRDefault="00531EB7" w:rsidP="00531EB7">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7FCED78A" w14:textId="77777777" w:rsidR="00531EB7" w:rsidRDefault="00531EB7" w:rsidP="00531EB7">
      <w:pPr>
        <w:rPr>
          <w:rFonts w:cs="Arial"/>
          <w:b/>
          <w:u w:val="single"/>
          <w:lang w:eastAsia="en-US"/>
        </w:rPr>
      </w:pPr>
      <w:r>
        <w:rPr>
          <w:rFonts w:cs="Arial"/>
          <w:b/>
          <w:lang w:eastAsia="en-US"/>
        </w:rPr>
        <w:t>Description:</w:t>
      </w:r>
    </w:p>
    <w:p w14:paraId="0374F525" w14:textId="1AFCCF43" w:rsidR="00531EB7" w:rsidRPr="00531EB7" w:rsidRDefault="00531EB7">
      <w:pPr>
        <w:rPr>
          <w:lang w:eastAsia="en-US"/>
        </w:rPr>
      </w:pPr>
      <w:r>
        <w:rPr>
          <w:lang w:eastAsia="en-US"/>
        </w:rPr>
        <w:t>The CSR or Authorized User determines what needs to be done and enters applicable information in C2M(CCB) or MDM.</w:t>
      </w:r>
      <w:r>
        <w:rPr>
          <w:rFonts w:cs="Arial"/>
          <w:b/>
          <w:lang w:eastAsia="en-US"/>
        </w:rPr>
        <w:t xml:space="preserve">  </w:t>
      </w:r>
    </w:p>
    <w:p w14:paraId="48E278CC" w14:textId="28E57C59" w:rsidR="00531EB7" w:rsidRDefault="00531EB7">
      <w:pPr>
        <w:rPr>
          <w:rFonts w:ascii="Arial" w:hAnsi="Arial" w:cs="Arial"/>
          <w:b/>
          <w:u w:val="single"/>
        </w:rPr>
      </w:pPr>
    </w:p>
    <w:p w14:paraId="06E02120" w14:textId="77777777" w:rsidR="00531EB7" w:rsidRDefault="00531EB7">
      <w:pPr>
        <w:rPr>
          <w:rFonts w:ascii="Arial" w:hAnsi="Arial" w:cs="Arial"/>
          <w:b/>
          <w:u w:val="single"/>
        </w:rPr>
      </w:pPr>
    </w:p>
    <w:p w14:paraId="40CB6FA3" w14:textId="04EF50D3" w:rsidR="00E50D19" w:rsidRDefault="00D031C5" w:rsidP="00E50D19">
      <w:pPr>
        <w:rPr>
          <w:rFonts w:cs="Arial"/>
          <w:b/>
          <w:u w:val="single"/>
          <w:lang w:eastAsia="en-US"/>
        </w:rPr>
      </w:pPr>
      <w:hyperlink w:anchor="BPM2" w:history="1">
        <w:r w:rsidR="002B5AA4">
          <w:rPr>
            <w:rStyle w:val="Hyperlink"/>
            <w:rFonts w:cs="Arial"/>
            <w:b/>
          </w:rPr>
          <w:t>4.3</w:t>
        </w:r>
      </w:hyperlink>
      <w:r w:rsidR="00E50D19">
        <w:rPr>
          <w:rFonts w:cs="Arial"/>
          <w:b/>
          <w:u w:val="single"/>
        </w:rPr>
        <w:t xml:space="preserve"> Request Activate SA </w:t>
      </w:r>
    </w:p>
    <w:p w14:paraId="5786854C" w14:textId="30A2E2C5" w:rsidR="00E50D19" w:rsidRDefault="00E50D19" w:rsidP="00E50D19">
      <w:pPr>
        <w:rPr>
          <w:rFonts w:cs="Arial"/>
          <w:lang w:eastAsia="en-US"/>
        </w:rPr>
      </w:pPr>
      <w:r>
        <w:rPr>
          <w:b/>
          <w:bCs/>
          <w:lang w:eastAsia="en-US"/>
        </w:rPr>
        <w:lastRenderedPageBreak/>
        <w:t>A</w:t>
      </w:r>
      <w:r>
        <w:rPr>
          <w:rFonts w:cs="Arial"/>
          <w:b/>
          <w:szCs w:val="18"/>
          <w:lang w:eastAsia="en-US"/>
        </w:rPr>
        <w:t>ctor/Role:</w:t>
      </w:r>
      <w:r>
        <w:rPr>
          <w:rFonts w:cs="Arial"/>
          <w:b/>
          <w:lang w:eastAsia="en-US"/>
        </w:rPr>
        <w:t xml:space="preserve">  CSR</w:t>
      </w:r>
      <w:r w:rsidR="002B5AA4">
        <w:rPr>
          <w:rFonts w:cs="Arial"/>
          <w:b/>
          <w:lang w:eastAsia="en-US"/>
        </w:rPr>
        <w:t xml:space="preserve"> or Authorized User</w:t>
      </w:r>
    </w:p>
    <w:p w14:paraId="5EB4A094" w14:textId="77777777" w:rsidR="00E50D19" w:rsidRDefault="00E50D19" w:rsidP="00E50D19">
      <w:pPr>
        <w:rPr>
          <w:rFonts w:cs="Arial"/>
          <w:b/>
          <w:szCs w:val="18"/>
          <w:u w:val="single"/>
          <w:lang w:eastAsia="en-US"/>
        </w:rPr>
      </w:pPr>
      <w:r>
        <w:rPr>
          <w:rFonts w:cs="Arial"/>
          <w:b/>
          <w:szCs w:val="18"/>
          <w:lang w:eastAsia="en-US"/>
        </w:rPr>
        <w:t>Description:</w:t>
      </w:r>
    </w:p>
    <w:p w14:paraId="52814427" w14:textId="73E27774" w:rsidR="00E50D19" w:rsidRDefault="00E50D19" w:rsidP="00E50D19">
      <w:pPr>
        <w:rPr>
          <w:lang w:eastAsia="en-US"/>
        </w:rPr>
      </w:pPr>
      <w:r>
        <w:rPr>
          <w:lang w:eastAsia="en-US"/>
        </w:rPr>
        <w:t xml:space="preserve">The CSR or Authorized User manually activates the </w:t>
      </w:r>
      <w:hyperlink w:anchor="ServiceAgreementNotebookPendingStart" w:history="1">
        <w:r>
          <w:rPr>
            <w:rStyle w:val="Hyperlink"/>
            <w:lang w:eastAsia="en-US"/>
          </w:rPr>
          <w:t>Service Agreement</w:t>
        </w:r>
      </w:hyperlink>
      <w:r>
        <w:rPr>
          <w:lang w:eastAsia="en-US"/>
        </w:rPr>
        <w:t xml:space="preserve"> in </w:t>
      </w:r>
      <w:r w:rsidR="005839BF">
        <w:rPr>
          <w:lang w:eastAsia="en-US"/>
        </w:rPr>
        <w:t>C2M (</w:t>
      </w:r>
      <w:r>
        <w:rPr>
          <w:lang w:eastAsia="en-US"/>
        </w:rPr>
        <w:t>CCB</w:t>
      </w:r>
      <w:r w:rsidR="005839BF">
        <w:rPr>
          <w:lang w:eastAsia="en-US"/>
        </w:rPr>
        <w:t>)</w:t>
      </w:r>
      <w:r>
        <w:rPr>
          <w:lang w:eastAsia="en-US"/>
        </w:rPr>
        <w:t>.</w:t>
      </w:r>
    </w:p>
    <w:p w14:paraId="442065B5" w14:textId="77777777" w:rsidR="005839BF" w:rsidRDefault="005839BF" w:rsidP="005839BF">
      <w:pPr>
        <w:rPr>
          <w:rFonts w:ascii="Arial" w:hAnsi="Arial" w:cs="Arial"/>
          <w:b/>
          <w:u w:val="single"/>
        </w:rPr>
      </w:pPr>
    </w:p>
    <w:p w14:paraId="29EAACEB" w14:textId="77777777" w:rsidR="005839BF" w:rsidRDefault="005839BF" w:rsidP="005839BF">
      <w:pPr>
        <w:rPr>
          <w:rFonts w:ascii="Arial" w:hAnsi="Arial" w:cs="Arial"/>
          <w:b/>
          <w:u w:val="single"/>
        </w:rPr>
      </w:pPr>
    </w:p>
    <w:p w14:paraId="2AF876E2" w14:textId="77777777" w:rsidR="005839BF" w:rsidRDefault="00D031C5" w:rsidP="005839BF">
      <w:pPr>
        <w:rPr>
          <w:rFonts w:cs="Arial"/>
          <w:b/>
          <w:u w:val="single"/>
          <w:lang w:eastAsia="en-US"/>
        </w:rPr>
      </w:pPr>
      <w:hyperlink w:anchor="BPM2" w:history="1">
        <w:r w:rsidR="005839BF">
          <w:rPr>
            <w:rStyle w:val="Hyperlink"/>
            <w:rFonts w:cs="Arial"/>
            <w:b/>
          </w:rPr>
          <w:t>4.4</w:t>
        </w:r>
      </w:hyperlink>
      <w:r w:rsidR="005839BF">
        <w:rPr>
          <w:rFonts w:cs="Arial"/>
          <w:b/>
          <w:u w:val="single"/>
        </w:rPr>
        <w:t xml:space="preserve"> Request Sub-SA Activation</w:t>
      </w:r>
    </w:p>
    <w:p w14:paraId="18F588D5" w14:textId="77777777" w:rsidR="005839BF" w:rsidRDefault="005839BF" w:rsidP="005839BF">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p>
    <w:p w14:paraId="1E8F06DB" w14:textId="77777777" w:rsidR="005839BF" w:rsidRDefault="005839BF" w:rsidP="005839BF">
      <w:pPr>
        <w:rPr>
          <w:rFonts w:cs="Arial"/>
          <w:b/>
          <w:szCs w:val="18"/>
          <w:u w:val="single"/>
          <w:lang w:eastAsia="en-US"/>
        </w:rPr>
      </w:pPr>
      <w:r>
        <w:rPr>
          <w:rFonts w:cs="Arial"/>
          <w:b/>
          <w:szCs w:val="18"/>
          <w:lang w:eastAsia="en-US"/>
        </w:rPr>
        <w:t>Description:</w:t>
      </w:r>
    </w:p>
    <w:p w14:paraId="7006D13A" w14:textId="77777777" w:rsidR="005839BF" w:rsidRDefault="005839BF" w:rsidP="005839BF">
      <w:pPr>
        <w:rPr>
          <w:lang w:eastAsia="en-US"/>
        </w:rPr>
      </w:pPr>
      <w:r>
        <w:rPr>
          <w:lang w:eastAsia="en-US"/>
        </w:rPr>
        <w:t>The CSR or Authorized User manually activates the Sub-Service Agreement in C2M (CCB).</w:t>
      </w:r>
    </w:p>
    <w:p w14:paraId="50959DD3" w14:textId="77777777" w:rsidR="005839BF" w:rsidRDefault="005839BF" w:rsidP="005839BF">
      <w:pPr>
        <w:rPr>
          <w:rFonts w:ascii="Arial" w:hAnsi="Arial" w:cs="Arial"/>
          <w:b/>
          <w:u w:val="single"/>
        </w:rPr>
      </w:pPr>
    </w:p>
    <w:p w14:paraId="16D475F5" w14:textId="77777777" w:rsidR="005839BF" w:rsidRDefault="005839BF" w:rsidP="005839BF">
      <w:pPr>
        <w:rPr>
          <w:rFonts w:ascii="Arial" w:hAnsi="Arial" w:cs="Arial"/>
          <w:b/>
          <w:u w:val="single"/>
        </w:rPr>
      </w:pPr>
    </w:p>
    <w:p w14:paraId="6FBDE45C" w14:textId="77777777" w:rsidR="005839BF" w:rsidRDefault="00D031C5" w:rsidP="005839BF">
      <w:pPr>
        <w:rPr>
          <w:rFonts w:cs="Arial"/>
          <w:b/>
          <w:u w:val="single"/>
          <w:lang w:eastAsia="en-US"/>
        </w:rPr>
      </w:pPr>
      <w:hyperlink w:anchor="BPM2" w:history="1">
        <w:r w:rsidR="005839BF">
          <w:rPr>
            <w:rStyle w:val="Hyperlink"/>
            <w:rFonts w:cs="Arial"/>
            <w:b/>
          </w:rPr>
          <w:t>4.5</w:t>
        </w:r>
      </w:hyperlink>
      <w:r w:rsidR="005839BF">
        <w:rPr>
          <w:rFonts w:cs="Arial"/>
          <w:b/>
          <w:u w:val="single"/>
        </w:rPr>
        <w:t xml:space="preserve"> Request To Do Completion</w:t>
      </w:r>
    </w:p>
    <w:p w14:paraId="62EE8BA4" w14:textId="77777777" w:rsidR="005839BF" w:rsidRDefault="005839BF" w:rsidP="005839BF">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p>
    <w:p w14:paraId="746FF3E8" w14:textId="77777777" w:rsidR="005839BF" w:rsidRDefault="005839BF" w:rsidP="005839BF">
      <w:pPr>
        <w:rPr>
          <w:rFonts w:cs="Arial"/>
          <w:b/>
          <w:szCs w:val="18"/>
          <w:u w:val="single"/>
          <w:lang w:eastAsia="en-US"/>
        </w:rPr>
      </w:pPr>
      <w:r>
        <w:rPr>
          <w:rFonts w:cs="Arial"/>
          <w:b/>
          <w:szCs w:val="18"/>
          <w:lang w:eastAsia="en-US"/>
        </w:rPr>
        <w:t>Description:</w:t>
      </w:r>
    </w:p>
    <w:p w14:paraId="05ED099D" w14:textId="77777777" w:rsidR="005839BF" w:rsidRDefault="005839BF" w:rsidP="005839BF">
      <w:pPr>
        <w:rPr>
          <w:lang w:eastAsia="en-US"/>
        </w:rPr>
      </w:pPr>
      <w:r>
        <w:rPr>
          <w:lang w:eastAsia="en-US"/>
        </w:rPr>
        <w:t>The CSR or Authorized User manually completes the To Do Entry in C2M (CCB).</w:t>
      </w:r>
    </w:p>
    <w:p w14:paraId="371685B5" w14:textId="77777777" w:rsidR="00E50D19" w:rsidRDefault="00E50D19">
      <w:pPr>
        <w:rPr>
          <w:rFonts w:ascii="Arial" w:hAnsi="Arial" w:cs="Arial"/>
          <w:b/>
          <w:u w:val="single"/>
        </w:rPr>
      </w:pPr>
    </w:p>
    <w:p w14:paraId="7C7BE24C" w14:textId="77777777" w:rsidR="00292203" w:rsidRDefault="00292203">
      <w:pPr>
        <w:rPr>
          <w:rFonts w:ascii="Arial" w:hAnsi="Arial" w:cs="Arial"/>
          <w:b/>
          <w:u w:val="single"/>
          <w:lang w:eastAsia="en-US"/>
        </w:rPr>
      </w:pPr>
    </w:p>
    <w:p w14:paraId="37A565B0" w14:textId="48AEEEA6" w:rsidR="00292203" w:rsidRDefault="00D031C5">
      <w:pPr>
        <w:rPr>
          <w:rFonts w:cs="Arial"/>
          <w:b/>
          <w:u w:val="single"/>
          <w:lang w:eastAsia="en-US"/>
        </w:rPr>
      </w:pPr>
      <w:hyperlink w:anchor="BPM2" w:history="1">
        <w:r w:rsidR="002B5AA4">
          <w:rPr>
            <w:rStyle w:val="Hyperlink"/>
            <w:rFonts w:cs="Arial"/>
            <w:b/>
            <w:lang w:eastAsia="en-US"/>
          </w:rPr>
          <w:t>4.6</w:t>
        </w:r>
      </w:hyperlink>
      <w:r w:rsidR="00292203">
        <w:rPr>
          <w:rFonts w:cs="Arial"/>
          <w:b/>
          <w:u w:val="single"/>
          <w:lang w:eastAsia="en-US"/>
        </w:rPr>
        <w:t xml:space="preserve"> Complete To Do Entry</w:t>
      </w:r>
    </w:p>
    <w:p w14:paraId="5F3ACFF3" w14:textId="2F89B463" w:rsidR="00292203" w:rsidRDefault="00292203">
      <w:pPr>
        <w:rPr>
          <w:rFonts w:cs="Arial"/>
          <w:lang w:eastAsia="en-US"/>
        </w:rPr>
      </w:pPr>
      <w:r>
        <w:rPr>
          <w:b/>
          <w:bCs/>
          <w:lang w:eastAsia="en-US"/>
        </w:rPr>
        <w:t>A</w:t>
      </w:r>
      <w:r>
        <w:rPr>
          <w:rFonts w:cs="Arial"/>
          <w:b/>
          <w:lang w:eastAsia="en-US"/>
        </w:rPr>
        <w:t xml:space="preserve">ctor/Role: </w:t>
      </w:r>
      <w:r w:rsidR="009C23B8">
        <w:rPr>
          <w:rFonts w:cs="Arial"/>
          <w:b/>
          <w:lang w:eastAsia="en-US"/>
        </w:rPr>
        <w:t>C2M (</w:t>
      </w:r>
      <w:r>
        <w:rPr>
          <w:rFonts w:cs="Arial"/>
          <w:b/>
          <w:lang w:eastAsia="en-US"/>
        </w:rPr>
        <w:t>CCB</w:t>
      </w:r>
      <w:r w:rsidR="009C23B8">
        <w:rPr>
          <w:rFonts w:cs="Arial"/>
          <w:b/>
          <w:lang w:eastAsia="en-US"/>
        </w:rPr>
        <w:t>)</w:t>
      </w:r>
    </w:p>
    <w:p w14:paraId="6E489443" w14:textId="77777777" w:rsidR="00292203" w:rsidRDefault="00292203">
      <w:pPr>
        <w:rPr>
          <w:rFonts w:cs="Arial"/>
          <w:b/>
          <w:u w:val="single"/>
          <w:lang w:eastAsia="en-US"/>
        </w:rPr>
      </w:pPr>
      <w:r>
        <w:rPr>
          <w:rFonts w:cs="Arial"/>
          <w:b/>
          <w:lang w:eastAsia="en-US"/>
        </w:rPr>
        <w:t>Description:</w:t>
      </w:r>
    </w:p>
    <w:p w14:paraId="716CB943" w14:textId="206530CA" w:rsidR="00292203" w:rsidRDefault="00292203">
      <w:pPr>
        <w:rPr>
          <w:rFonts w:cs="Arial"/>
          <w:b/>
          <w:lang w:eastAsia="en-US"/>
        </w:rPr>
      </w:pPr>
      <w:r>
        <w:rPr>
          <w:lang w:eastAsia="en-US"/>
        </w:rPr>
        <w:t xml:space="preserve">The To Do Entry is updated to Complete status in </w:t>
      </w:r>
      <w:r w:rsidR="005839BF">
        <w:rPr>
          <w:lang w:eastAsia="en-US"/>
        </w:rPr>
        <w:t>C2M (</w:t>
      </w:r>
      <w:r>
        <w:rPr>
          <w:lang w:eastAsia="en-US"/>
        </w:rPr>
        <w:t>CCB</w:t>
      </w:r>
      <w:r w:rsidR="005839BF">
        <w:rPr>
          <w:lang w:eastAsia="en-US"/>
        </w:rPr>
        <w:t>)</w:t>
      </w:r>
      <w:r>
        <w:rPr>
          <w:lang w:eastAsia="en-US"/>
        </w:rPr>
        <w:t>.</w:t>
      </w:r>
    </w:p>
    <w:p w14:paraId="7CC53DDE" w14:textId="77777777" w:rsidR="00292203" w:rsidRDefault="00292203">
      <w:pPr>
        <w:rPr>
          <w:rFonts w:cs="Arial"/>
          <w:b/>
          <w:u w:val="single"/>
        </w:rPr>
      </w:pPr>
    </w:p>
    <w:p w14:paraId="368A49B1" w14:textId="77777777" w:rsidR="00E50D19" w:rsidRDefault="00E50D19">
      <w:pPr>
        <w:rPr>
          <w:rFonts w:ascii="Arial" w:hAnsi="Arial" w:cs="Arial"/>
          <w:b/>
          <w:u w:val="single"/>
        </w:rPr>
      </w:pPr>
    </w:p>
    <w:p w14:paraId="7239CE0F" w14:textId="77777777" w:rsidR="00E50D19" w:rsidRDefault="00D031C5" w:rsidP="00E50D19">
      <w:pPr>
        <w:rPr>
          <w:rFonts w:cs="Arial"/>
          <w:b/>
          <w:u w:val="single"/>
          <w:lang w:eastAsia="en-US"/>
        </w:rPr>
      </w:pPr>
      <w:hyperlink w:anchor="BPM3" w:history="1">
        <w:r w:rsidR="00E50D19">
          <w:rPr>
            <w:rStyle w:val="Hyperlink"/>
            <w:rFonts w:cs="Arial"/>
            <w:b/>
          </w:rPr>
          <w:t>4.7</w:t>
        </w:r>
      </w:hyperlink>
      <w:r w:rsidR="00E50D19">
        <w:rPr>
          <w:rFonts w:cs="Arial"/>
          <w:b/>
          <w:u w:val="single"/>
        </w:rPr>
        <w:t xml:space="preserve"> Evaluate Pending Service S</w:t>
      </w:r>
      <w:r w:rsidR="009C23B8">
        <w:rPr>
          <w:rFonts w:cs="Arial"/>
          <w:b/>
          <w:u w:val="single"/>
        </w:rPr>
        <w:t>A</w:t>
      </w:r>
    </w:p>
    <w:p w14:paraId="2EA30F95" w14:textId="77777777" w:rsidR="00E50D19" w:rsidRDefault="00E50D19" w:rsidP="00E50D19">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9C23B8">
        <w:rPr>
          <w:rFonts w:cs="Arial"/>
          <w:b/>
          <w:lang w:eastAsia="en-US"/>
        </w:rPr>
        <w:t xml:space="preserve"> or Authorized User</w:t>
      </w:r>
    </w:p>
    <w:p w14:paraId="4099A3F7" w14:textId="77777777" w:rsidR="00E50D19" w:rsidRDefault="00E50D19" w:rsidP="00E50D19">
      <w:pPr>
        <w:rPr>
          <w:rFonts w:cs="Arial"/>
          <w:b/>
          <w:szCs w:val="18"/>
          <w:u w:val="single"/>
          <w:lang w:eastAsia="en-US"/>
        </w:rPr>
      </w:pPr>
      <w:r>
        <w:rPr>
          <w:rFonts w:cs="Arial"/>
          <w:b/>
          <w:szCs w:val="18"/>
          <w:lang w:eastAsia="en-US"/>
        </w:rPr>
        <w:t>Description:</w:t>
      </w:r>
    </w:p>
    <w:p w14:paraId="61341697" w14:textId="77777777" w:rsidR="00E50D19" w:rsidRDefault="00E50D19" w:rsidP="00E50D19">
      <w:pPr>
        <w:rPr>
          <w:rFonts w:cs="Arial"/>
          <w:b/>
          <w:u w:val="single"/>
        </w:rPr>
      </w:pPr>
      <w:r>
        <w:rPr>
          <w:lang w:eastAsia="en-US"/>
        </w:rPr>
        <w:t>The CSR or Authorized User reviews the pending start Service Agreement.</w:t>
      </w:r>
      <w:r w:rsidR="009C23B8">
        <w:rPr>
          <w:lang w:eastAsia="en-US"/>
        </w:rPr>
        <w:t xml:space="preserve"> </w:t>
      </w:r>
      <w:r>
        <w:rPr>
          <w:lang w:eastAsia="en-US"/>
        </w:rPr>
        <w:t xml:space="preserve"> </w:t>
      </w:r>
      <w:r w:rsidR="0038592D">
        <w:rPr>
          <w:lang w:eastAsia="en-US"/>
        </w:rPr>
        <w:t>I</w:t>
      </w:r>
      <w:r>
        <w:rPr>
          <w:lang w:eastAsia="en-US"/>
        </w:rPr>
        <w:t xml:space="preserve">t may be determined </w:t>
      </w:r>
      <w:r w:rsidR="0038592D">
        <w:rPr>
          <w:lang w:eastAsia="en-US"/>
        </w:rPr>
        <w:t xml:space="preserve">that </w:t>
      </w:r>
      <w:r>
        <w:rPr>
          <w:lang w:eastAsia="en-US"/>
        </w:rPr>
        <w:t xml:space="preserve">the </w:t>
      </w:r>
      <w:hyperlink w:anchor="ServiceAgreementNotebookPendingStart" w:history="1">
        <w:r>
          <w:rPr>
            <w:rStyle w:val="Hyperlink"/>
            <w:lang w:eastAsia="en-US"/>
          </w:rPr>
          <w:t>Service Agreement</w:t>
        </w:r>
      </w:hyperlink>
      <w:r>
        <w:rPr>
          <w:lang w:eastAsia="en-US"/>
        </w:rPr>
        <w:t xml:space="preserve"> needs to be canceled</w:t>
      </w:r>
      <w:r w:rsidR="0038592D">
        <w:rPr>
          <w:lang w:eastAsia="en-US"/>
        </w:rPr>
        <w:t>, for example t</w:t>
      </w:r>
      <w:r>
        <w:rPr>
          <w:lang w:eastAsia="en-US"/>
        </w:rPr>
        <w:t xml:space="preserve">he Customer </w:t>
      </w:r>
      <w:r w:rsidR="0038592D">
        <w:rPr>
          <w:lang w:eastAsia="en-US"/>
        </w:rPr>
        <w:t>indicate they are not moving in</w:t>
      </w:r>
      <w:r>
        <w:rPr>
          <w:lang w:eastAsia="en-US"/>
        </w:rPr>
        <w:t xml:space="preserve">to the Premise. </w:t>
      </w:r>
    </w:p>
    <w:p w14:paraId="26539339" w14:textId="77777777" w:rsidR="00E50D19" w:rsidRDefault="00E50D19" w:rsidP="00E50D19">
      <w:pPr>
        <w:rPr>
          <w:rFonts w:cs="Arial"/>
          <w:b/>
          <w:u w:val="single"/>
        </w:rPr>
      </w:pPr>
    </w:p>
    <w:p w14:paraId="70EC0E54" w14:textId="77777777" w:rsidR="002B5AA4" w:rsidRDefault="002B5AA4" w:rsidP="00E50D19">
      <w:pPr>
        <w:rPr>
          <w:rFonts w:cs="Arial"/>
          <w:b/>
          <w:u w:val="single"/>
        </w:rPr>
      </w:pPr>
    </w:p>
    <w:p w14:paraId="2AEEB14A" w14:textId="77777777" w:rsidR="002B5AA4" w:rsidRDefault="002B5AA4" w:rsidP="00E50D19">
      <w:pPr>
        <w:rPr>
          <w:rFonts w:cs="Arial"/>
          <w:b/>
          <w:u w:val="single"/>
        </w:rPr>
      </w:pPr>
    </w:p>
    <w:p w14:paraId="221438A1" w14:textId="24B15E0F" w:rsidR="00E50D19" w:rsidRDefault="00D031C5" w:rsidP="00E50D19">
      <w:pPr>
        <w:rPr>
          <w:rFonts w:cs="Arial"/>
          <w:b/>
          <w:u w:val="single"/>
          <w:lang w:eastAsia="en-US"/>
        </w:rPr>
      </w:pPr>
      <w:hyperlink w:anchor="BPM3" w:history="1">
        <w:r w:rsidR="00531EB7">
          <w:rPr>
            <w:rStyle w:val="Hyperlink"/>
            <w:rFonts w:cs="Arial"/>
            <w:b/>
          </w:rPr>
          <w:t>4.8</w:t>
        </w:r>
      </w:hyperlink>
      <w:r w:rsidR="00E50D19">
        <w:rPr>
          <w:rFonts w:cs="Arial"/>
          <w:b/>
          <w:u w:val="single"/>
        </w:rPr>
        <w:t xml:space="preserve"> Initiate Cancel Pending Start</w:t>
      </w:r>
      <w:r w:rsidR="00E50D19">
        <w:rPr>
          <w:rFonts w:cs="Arial"/>
          <w:b/>
          <w:u w:val="single"/>
          <w:lang w:eastAsia="en-US"/>
        </w:rPr>
        <w:t xml:space="preserve"> </w:t>
      </w:r>
    </w:p>
    <w:p w14:paraId="7CCD3CAB" w14:textId="77777777" w:rsidR="00E50D19" w:rsidRDefault="00E50D19" w:rsidP="00E50D19">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38592D">
        <w:rPr>
          <w:rFonts w:cs="Arial"/>
          <w:b/>
          <w:lang w:eastAsia="en-US"/>
        </w:rPr>
        <w:t xml:space="preserve"> or Authorized User</w:t>
      </w:r>
    </w:p>
    <w:p w14:paraId="689D778F" w14:textId="77777777" w:rsidR="00E50D19" w:rsidRDefault="00E50D19" w:rsidP="00E50D19">
      <w:pPr>
        <w:rPr>
          <w:rFonts w:cs="Arial"/>
          <w:b/>
          <w:szCs w:val="18"/>
          <w:u w:val="single"/>
          <w:lang w:eastAsia="en-US"/>
        </w:rPr>
      </w:pPr>
      <w:r>
        <w:rPr>
          <w:rFonts w:cs="Arial"/>
          <w:b/>
          <w:szCs w:val="18"/>
          <w:lang w:eastAsia="en-US"/>
        </w:rPr>
        <w:t>Description:</w:t>
      </w:r>
    </w:p>
    <w:p w14:paraId="7C00AA7F" w14:textId="77777777" w:rsidR="00E50D19" w:rsidRDefault="00E50D19" w:rsidP="00E50D19">
      <w:pPr>
        <w:rPr>
          <w:lang w:eastAsia="en-US"/>
        </w:rPr>
      </w:pPr>
      <w:r>
        <w:rPr>
          <w:lang w:eastAsia="en-US"/>
        </w:rPr>
        <w:t xml:space="preserve">The CSR or Authorized User cancels the </w:t>
      </w:r>
      <w:hyperlink w:anchor="ServiceAgreementNotebookPendingStart" w:history="1">
        <w:r>
          <w:rPr>
            <w:rStyle w:val="Hyperlink"/>
            <w:lang w:eastAsia="en-US"/>
          </w:rPr>
          <w:t>Pending Start Service Agreement</w:t>
        </w:r>
      </w:hyperlink>
      <w:r w:rsidR="0038592D">
        <w:rPr>
          <w:lang w:eastAsia="en-US"/>
        </w:rPr>
        <w:t xml:space="preserve">. </w:t>
      </w:r>
    </w:p>
    <w:p w14:paraId="67479986" w14:textId="78AEFFF6" w:rsidR="0038592D" w:rsidRDefault="0038592D" w:rsidP="00E50D19">
      <w:pPr>
        <w:rPr>
          <w:lang w:eastAsia="en-US"/>
        </w:rPr>
      </w:pPr>
    </w:p>
    <w:p w14:paraId="40D9A503" w14:textId="505B445A" w:rsidR="00E50D19" w:rsidRDefault="00D031C5" w:rsidP="00E50D19">
      <w:pPr>
        <w:rPr>
          <w:rFonts w:cs="Arial"/>
          <w:b/>
          <w:u w:val="single"/>
          <w:lang w:eastAsia="en-US"/>
        </w:rPr>
      </w:pPr>
      <w:hyperlink w:anchor="BPM3" w:history="1">
        <w:r w:rsidR="00531EB7">
          <w:rPr>
            <w:rStyle w:val="Hyperlink"/>
            <w:rFonts w:cs="Arial"/>
            <w:b/>
          </w:rPr>
          <w:t>4.9</w:t>
        </w:r>
      </w:hyperlink>
      <w:r w:rsidR="002B5AA4">
        <w:rPr>
          <w:rFonts w:cs="Arial"/>
          <w:b/>
          <w:u w:val="single"/>
        </w:rPr>
        <w:t xml:space="preserve"> Cancel Service Agreement</w:t>
      </w:r>
    </w:p>
    <w:p w14:paraId="789C3D2D" w14:textId="77777777" w:rsidR="00E50D19" w:rsidRDefault="00E50D19" w:rsidP="00E50D19">
      <w:pPr>
        <w:rPr>
          <w:rFonts w:cs="Arial"/>
          <w:lang w:eastAsia="en-US"/>
        </w:rPr>
      </w:pPr>
      <w:r>
        <w:rPr>
          <w:b/>
          <w:bCs/>
          <w:lang w:eastAsia="en-US"/>
        </w:rPr>
        <w:t>A</w:t>
      </w:r>
      <w:r>
        <w:rPr>
          <w:rFonts w:cs="Arial"/>
          <w:b/>
          <w:szCs w:val="18"/>
          <w:lang w:eastAsia="en-US"/>
        </w:rPr>
        <w:t>ctor/Role:</w:t>
      </w:r>
      <w:r w:rsidR="002B5AA4">
        <w:rPr>
          <w:rFonts w:cs="Arial"/>
          <w:b/>
          <w:lang w:eastAsia="en-US"/>
        </w:rPr>
        <w:t xml:space="preserve"> C2M (CC</w:t>
      </w:r>
      <w:r>
        <w:rPr>
          <w:rFonts w:cs="Arial"/>
          <w:b/>
          <w:lang w:eastAsia="en-US"/>
        </w:rPr>
        <w:t>B</w:t>
      </w:r>
      <w:r w:rsidR="002B5AA4">
        <w:rPr>
          <w:rFonts w:cs="Arial"/>
          <w:b/>
          <w:lang w:eastAsia="en-US"/>
        </w:rPr>
        <w:t>)</w:t>
      </w:r>
    </w:p>
    <w:p w14:paraId="1CE3E66E" w14:textId="11C5B1B8" w:rsidR="00E50D19" w:rsidRDefault="00E50D19" w:rsidP="00E50D19">
      <w:pPr>
        <w:rPr>
          <w:rFonts w:cs="Arial"/>
          <w:b/>
          <w:szCs w:val="18"/>
          <w:u w:val="single"/>
          <w:lang w:eastAsia="en-US"/>
        </w:rPr>
      </w:pPr>
      <w:r>
        <w:rPr>
          <w:rFonts w:cs="Arial"/>
          <w:b/>
          <w:szCs w:val="18"/>
          <w:lang w:eastAsia="en-US"/>
        </w:rPr>
        <w:t>Description:</w:t>
      </w:r>
    </w:p>
    <w:p w14:paraId="6E0BBFD5" w14:textId="571E07EC" w:rsidR="00BB7B53" w:rsidRDefault="00E50D19" w:rsidP="00BB7B53">
      <w:pPr>
        <w:rPr>
          <w:lang w:eastAsia="en-US"/>
        </w:rPr>
      </w:pPr>
      <w:r>
        <w:rPr>
          <w:lang w:eastAsia="en-US"/>
        </w:rPr>
        <w:t xml:space="preserve">The </w:t>
      </w:r>
      <w:r w:rsidR="00BB7B53">
        <w:rPr>
          <w:lang w:eastAsia="en-US"/>
        </w:rPr>
        <w:t>Service Agreement is trans</w:t>
      </w:r>
      <w:r w:rsidR="007333B0">
        <w:rPr>
          <w:lang w:eastAsia="en-US"/>
        </w:rPr>
        <w:t>itioned to the C</w:t>
      </w:r>
      <w:r w:rsidR="00BB7B53">
        <w:rPr>
          <w:lang w:eastAsia="en-US"/>
        </w:rPr>
        <w:t xml:space="preserve">anceled status. </w:t>
      </w:r>
      <w:r w:rsidR="00F80523">
        <w:rPr>
          <w:lang w:eastAsia="en-US"/>
        </w:rPr>
        <w:t xml:space="preserve">   In this </w:t>
      </w:r>
      <w:proofErr w:type="gramStart"/>
      <w:r w:rsidR="00F80523">
        <w:rPr>
          <w:lang w:eastAsia="en-US"/>
        </w:rPr>
        <w:t>process</w:t>
      </w:r>
      <w:proofErr w:type="gramEnd"/>
      <w:r w:rsidR="00F80523">
        <w:rPr>
          <w:lang w:eastAsia="en-US"/>
        </w:rPr>
        <w:t xml:space="preserve"> the</w:t>
      </w:r>
      <w:r w:rsidR="0002068A">
        <w:rPr>
          <w:lang w:eastAsia="en-US"/>
        </w:rPr>
        <w:t xml:space="preserve"> Service Agreement </w:t>
      </w:r>
      <w:r w:rsidR="00F80523">
        <w:rPr>
          <w:lang w:eastAsia="en-US"/>
        </w:rPr>
        <w:t xml:space="preserve">transitions to Canceled status from either Pending Start or Active status.   </w:t>
      </w:r>
    </w:p>
    <w:p w14:paraId="0964D4D7" w14:textId="5D70DCCC" w:rsidR="007333B0" w:rsidRDefault="007333B0" w:rsidP="007333B0">
      <w:pPr>
        <w:rPr>
          <w:rFonts w:cs="Arial"/>
          <w:b/>
          <w:u w:val="single"/>
        </w:rPr>
      </w:pPr>
    </w:p>
    <w:p w14:paraId="7C45F1E7" w14:textId="77777777" w:rsidR="007333B0" w:rsidRDefault="007333B0" w:rsidP="007333B0">
      <w:pPr>
        <w:rPr>
          <w:rFonts w:ascii="Arial" w:hAnsi="Arial" w:cs="Arial"/>
          <w:b/>
          <w:u w:val="single"/>
          <w:lang w:eastAsia="en-US"/>
        </w:rPr>
      </w:pPr>
    </w:p>
    <w:p w14:paraId="225E14CB" w14:textId="1EC61FF7" w:rsidR="007333B0" w:rsidRDefault="00D031C5" w:rsidP="007333B0">
      <w:pPr>
        <w:rPr>
          <w:rFonts w:cs="Arial"/>
          <w:b/>
          <w:u w:val="single"/>
          <w:lang w:eastAsia="en-US"/>
        </w:rPr>
      </w:pPr>
      <w:hyperlink w:anchor="BPM3" w:history="1">
        <w:r w:rsidR="00FF5416">
          <w:rPr>
            <w:rStyle w:val="Hyperlink"/>
            <w:rFonts w:cs="Arial"/>
            <w:b/>
            <w:lang w:eastAsia="en-US"/>
          </w:rPr>
          <w:t>5.0</w:t>
        </w:r>
      </w:hyperlink>
      <w:r w:rsidR="007333B0">
        <w:rPr>
          <w:rFonts w:cs="Arial"/>
          <w:b/>
          <w:u w:val="single"/>
          <w:lang w:eastAsia="en-US"/>
        </w:rPr>
        <w:t xml:space="preserve"> </w:t>
      </w:r>
      <w:r w:rsidR="00A74287">
        <w:rPr>
          <w:rFonts w:cs="Arial"/>
          <w:b/>
          <w:u w:val="single"/>
          <w:lang w:eastAsia="en-US"/>
        </w:rPr>
        <w:t>Cancel SA Relationship</w:t>
      </w:r>
    </w:p>
    <w:p w14:paraId="0E507C8D" w14:textId="77777777" w:rsidR="007333B0" w:rsidRDefault="007333B0" w:rsidP="007333B0">
      <w:pPr>
        <w:rPr>
          <w:rFonts w:cs="Arial"/>
          <w:lang w:eastAsia="en-US"/>
        </w:rPr>
      </w:pPr>
      <w:r>
        <w:rPr>
          <w:b/>
          <w:bCs/>
          <w:lang w:eastAsia="en-US"/>
        </w:rPr>
        <w:t>A</w:t>
      </w:r>
      <w:r>
        <w:rPr>
          <w:rFonts w:cs="Arial"/>
          <w:b/>
          <w:lang w:eastAsia="en-US"/>
        </w:rPr>
        <w:t>ctor/Role: C2M (CCB)</w:t>
      </w:r>
    </w:p>
    <w:p w14:paraId="40C6E7AB" w14:textId="77777777" w:rsidR="007333B0" w:rsidRDefault="007333B0" w:rsidP="007333B0">
      <w:pPr>
        <w:rPr>
          <w:rFonts w:cs="Arial"/>
          <w:b/>
          <w:u w:val="single"/>
          <w:lang w:eastAsia="en-US"/>
        </w:rPr>
      </w:pPr>
      <w:r>
        <w:rPr>
          <w:rFonts w:cs="Arial"/>
          <w:b/>
          <w:lang w:eastAsia="en-US"/>
        </w:rPr>
        <w:t>Description:</w:t>
      </w:r>
    </w:p>
    <w:p w14:paraId="3A009840" w14:textId="47180E13" w:rsidR="00BB7B53" w:rsidRPr="00F80523" w:rsidRDefault="007333B0" w:rsidP="00F80523">
      <w:pPr>
        <w:rPr>
          <w:rFonts w:cs="Arial"/>
          <w:b/>
          <w:lang w:eastAsia="en-US"/>
        </w:rPr>
      </w:pPr>
      <w:r>
        <w:rPr>
          <w:lang w:eastAsia="en-US"/>
        </w:rPr>
        <w:t xml:space="preserve">The </w:t>
      </w:r>
      <w:r w:rsidR="00733827">
        <w:rPr>
          <w:lang w:eastAsia="en-US"/>
        </w:rPr>
        <w:t>SA Relationship</w:t>
      </w:r>
      <w:r>
        <w:rPr>
          <w:lang w:eastAsia="en-US"/>
        </w:rPr>
        <w:t xml:space="preserve"> is updated to Canceled status in C2M (CCB).</w:t>
      </w:r>
    </w:p>
    <w:p w14:paraId="43DD99F4" w14:textId="2BC0517E" w:rsidR="00BB7B53" w:rsidRDefault="00BB7B53" w:rsidP="00BB7B53">
      <w:pPr>
        <w:pStyle w:val="tty80"/>
        <w:rPr>
          <w:rFonts w:ascii="Book Antiqua" w:hAnsi="Book Antiqua"/>
          <w:lang w:eastAsia="en-US"/>
        </w:rPr>
      </w:pPr>
    </w:p>
    <w:p w14:paraId="0C030FF7" w14:textId="77777777" w:rsidR="00F80523" w:rsidRDefault="00F80523" w:rsidP="00BB7B53">
      <w:pPr>
        <w:pStyle w:val="tty80"/>
        <w:rPr>
          <w:rFonts w:ascii="Book Antiqua" w:hAnsi="Book Antiqua"/>
          <w:lang w:eastAsia="en-US"/>
        </w:rPr>
      </w:pPr>
    </w:p>
    <w:p w14:paraId="27680327" w14:textId="62343CC2" w:rsidR="00BB7B53" w:rsidRDefault="00D031C5" w:rsidP="00BB7B53">
      <w:pPr>
        <w:rPr>
          <w:rFonts w:cs="Arial"/>
          <w:b/>
          <w:u w:val="single"/>
          <w:lang w:eastAsia="en-US"/>
        </w:rPr>
      </w:pPr>
      <w:hyperlink w:anchor="BPM3" w:history="1">
        <w:r w:rsidR="00FF5416">
          <w:rPr>
            <w:rStyle w:val="Hyperlink"/>
            <w:rFonts w:cs="Arial"/>
            <w:b/>
          </w:rPr>
          <w:t>5.1</w:t>
        </w:r>
      </w:hyperlink>
      <w:r w:rsidR="00BB7B53">
        <w:rPr>
          <w:rFonts w:cs="Arial"/>
          <w:b/>
          <w:u w:val="single"/>
        </w:rPr>
        <w:t xml:space="preserve"> </w:t>
      </w:r>
      <w:r w:rsidR="00A74287">
        <w:rPr>
          <w:rFonts w:cs="Arial"/>
          <w:b/>
          <w:u w:val="single"/>
        </w:rPr>
        <w:t>Cancel Sub S</w:t>
      </w:r>
      <w:r w:rsidR="00477F58">
        <w:rPr>
          <w:rFonts w:cs="Arial"/>
          <w:b/>
          <w:u w:val="single"/>
        </w:rPr>
        <w:t xml:space="preserve">ervice </w:t>
      </w:r>
      <w:r w:rsidR="00A74287">
        <w:rPr>
          <w:rFonts w:cs="Arial"/>
          <w:b/>
          <w:u w:val="single"/>
        </w:rPr>
        <w:t>A</w:t>
      </w:r>
      <w:r w:rsidR="00477F58">
        <w:rPr>
          <w:rFonts w:cs="Arial"/>
          <w:b/>
          <w:u w:val="single"/>
        </w:rPr>
        <w:t>greement</w:t>
      </w:r>
    </w:p>
    <w:p w14:paraId="5C4DBD04" w14:textId="77777777" w:rsidR="00BB7B53" w:rsidRDefault="00BB7B53" w:rsidP="00BB7B53">
      <w:pPr>
        <w:rPr>
          <w:rFonts w:cs="Arial"/>
          <w:lang w:eastAsia="en-US"/>
        </w:rPr>
      </w:pPr>
      <w:r>
        <w:rPr>
          <w:b/>
          <w:bCs/>
          <w:lang w:eastAsia="en-US"/>
        </w:rPr>
        <w:t>A</w:t>
      </w:r>
      <w:r>
        <w:rPr>
          <w:rFonts w:cs="Arial"/>
          <w:b/>
          <w:szCs w:val="18"/>
          <w:lang w:eastAsia="en-US"/>
        </w:rPr>
        <w:t>ctor/Role:</w:t>
      </w:r>
      <w:r w:rsidR="00A74287">
        <w:rPr>
          <w:rFonts w:cs="Arial"/>
          <w:b/>
          <w:lang w:eastAsia="en-US"/>
        </w:rPr>
        <w:t xml:space="preserve"> C2M (CC</w:t>
      </w:r>
      <w:r>
        <w:rPr>
          <w:rFonts w:cs="Arial"/>
          <w:b/>
          <w:lang w:eastAsia="en-US"/>
        </w:rPr>
        <w:t>B</w:t>
      </w:r>
      <w:r w:rsidR="00A74287">
        <w:rPr>
          <w:rFonts w:cs="Arial"/>
          <w:b/>
          <w:lang w:eastAsia="en-US"/>
        </w:rPr>
        <w:t>)</w:t>
      </w:r>
    </w:p>
    <w:p w14:paraId="2D593818" w14:textId="77777777" w:rsidR="00BB7B53" w:rsidRDefault="00BB7B53" w:rsidP="00BB7B53">
      <w:pPr>
        <w:rPr>
          <w:rFonts w:cs="Arial"/>
          <w:b/>
          <w:szCs w:val="18"/>
          <w:u w:val="single"/>
          <w:lang w:eastAsia="en-US"/>
        </w:rPr>
      </w:pPr>
      <w:r>
        <w:rPr>
          <w:rFonts w:cs="Arial"/>
          <w:b/>
          <w:szCs w:val="18"/>
          <w:lang w:eastAsia="en-US"/>
        </w:rPr>
        <w:t>Description:</w:t>
      </w:r>
    </w:p>
    <w:p w14:paraId="52C9AAF0" w14:textId="77777777" w:rsidR="00BB7B53" w:rsidRDefault="00BB7B53" w:rsidP="00BB7B53">
      <w:pPr>
        <w:rPr>
          <w:lang w:eastAsia="en-US"/>
        </w:rPr>
      </w:pPr>
      <w:r>
        <w:rPr>
          <w:lang w:eastAsia="en-US"/>
        </w:rPr>
        <w:t xml:space="preserve">Cancel </w:t>
      </w:r>
      <w:r w:rsidR="00D6723E">
        <w:rPr>
          <w:lang w:eastAsia="en-US"/>
        </w:rPr>
        <w:t xml:space="preserve">related </w:t>
      </w:r>
      <w:r>
        <w:rPr>
          <w:lang w:eastAsia="en-US"/>
        </w:rPr>
        <w:t>Sub S</w:t>
      </w:r>
      <w:r w:rsidR="00D6723E">
        <w:rPr>
          <w:lang w:eastAsia="en-US"/>
        </w:rPr>
        <w:t xml:space="preserve">ervice </w:t>
      </w:r>
      <w:r>
        <w:rPr>
          <w:lang w:eastAsia="en-US"/>
        </w:rPr>
        <w:t>A</w:t>
      </w:r>
      <w:r w:rsidR="00D6723E">
        <w:rPr>
          <w:lang w:eastAsia="en-US"/>
        </w:rPr>
        <w:t>greements.</w:t>
      </w:r>
      <w:r>
        <w:rPr>
          <w:lang w:eastAsia="en-US"/>
        </w:rPr>
        <w:t xml:space="preserve">  </w:t>
      </w:r>
      <w:r w:rsidR="00D6723E">
        <w:rPr>
          <w:rFonts w:cs="Arial"/>
          <w:lang w:val="en-GB" w:eastAsia="en-US"/>
        </w:rPr>
        <w:t xml:space="preserve">The cancellation of a Service Agreement can trigger other actions such as the cancelation of a </w:t>
      </w:r>
      <w:r w:rsidR="00D6723E">
        <w:rPr>
          <w:lang w:eastAsia="en-US"/>
        </w:rPr>
        <w:t>True Up Monitor (See 3.3.8.1 C2M.CCB.Establish and Maintain Net Metering Energy Metering Service for details on True Up Monitors).</w:t>
      </w:r>
    </w:p>
    <w:p w14:paraId="1DAF9833" w14:textId="77777777" w:rsidR="00D6723E" w:rsidRDefault="00D6723E" w:rsidP="00BB7B5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B7B53" w:rsidRPr="00E15363" w14:paraId="526EB2D3" w14:textId="77777777" w:rsidTr="00061FD5">
        <w:tc>
          <w:tcPr>
            <w:tcW w:w="4860" w:type="dxa"/>
          </w:tcPr>
          <w:p w14:paraId="746E9C4A" w14:textId="77777777" w:rsidR="00BB7B53" w:rsidRPr="00E15363" w:rsidRDefault="00EA1B0D" w:rsidP="00061FD5">
            <w:pPr>
              <w:rPr>
                <w:rFonts w:cs="Arial"/>
                <w:lang w:eastAsia="en-US"/>
              </w:rPr>
            </w:pPr>
            <w:r w:rsidRPr="00EA1B0D">
              <w:rPr>
                <w:rFonts w:cs="Arial"/>
                <w:lang w:eastAsia="en-US"/>
              </w:rPr>
              <w:t xml:space="preserve">C1-CNC-TUM </w:t>
            </w:r>
            <w:r w:rsidR="00BB7B53">
              <w:rPr>
                <w:rFonts w:cs="Arial"/>
                <w:lang w:eastAsia="en-US"/>
              </w:rPr>
              <w:t xml:space="preserve">- This algorithm cancels active true up monitors. </w:t>
            </w:r>
          </w:p>
        </w:tc>
      </w:tr>
    </w:tbl>
    <w:p w14:paraId="7BCF30E0" w14:textId="77777777" w:rsidR="00BB7B53" w:rsidRPr="001D7840" w:rsidRDefault="00BB7B53" w:rsidP="00BB7B53">
      <w:pPr>
        <w:rPr>
          <w:rFonts w:cs="Arial"/>
          <w:b/>
          <w:lang w:eastAsia="en-US"/>
        </w:rPr>
      </w:pPr>
      <w:r>
        <w:rPr>
          <w:rFonts w:cs="Arial"/>
          <w:b/>
          <w:lang w:eastAsia="en-US"/>
        </w:rPr>
        <w:t xml:space="preserve">Process </w:t>
      </w:r>
      <w:r w:rsidRPr="001D7840">
        <w:rPr>
          <w:rFonts w:cs="Arial"/>
          <w:b/>
          <w:lang w:eastAsia="en-US"/>
        </w:rPr>
        <w:t xml:space="preserve">Plug-in enabled Y </w:t>
      </w:r>
      <w:r w:rsidRPr="001D7840">
        <w:rPr>
          <w:rFonts w:cs="Arial"/>
          <w:lang w:eastAsia="en-US"/>
        </w:rPr>
        <w:t xml:space="preserve">        </w:t>
      </w:r>
      <w:r w:rsidRPr="001D7840">
        <w:rPr>
          <w:rFonts w:cs="Arial"/>
          <w:b/>
          <w:lang w:eastAsia="en-US"/>
        </w:rPr>
        <w:t>Available Algorithm(s):</w:t>
      </w:r>
    </w:p>
    <w:p w14:paraId="5692F49D" w14:textId="77777777" w:rsidR="00BB7B53" w:rsidRDefault="00BB7B53" w:rsidP="00BB7B53">
      <w:pPr>
        <w:rPr>
          <w:lang w:eastAsia="en-US"/>
        </w:rPr>
      </w:pPr>
    </w:p>
    <w:p w14:paraId="5EBF12F6" w14:textId="77777777" w:rsidR="00BB7B53" w:rsidRDefault="00BB7B53" w:rsidP="00BB7B5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B7B53" w:rsidRPr="00653F62" w14:paraId="3F3E8432" w14:textId="77777777" w:rsidTr="00061FD5">
        <w:tc>
          <w:tcPr>
            <w:tcW w:w="4860" w:type="dxa"/>
          </w:tcPr>
          <w:p w14:paraId="63473EBB" w14:textId="77777777" w:rsidR="00BB7B53" w:rsidRPr="00653F62" w:rsidRDefault="00BB7B53" w:rsidP="00061FD5">
            <w:pPr>
              <w:rPr>
                <w:rFonts w:ascii="Arial" w:hAnsi="Arial" w:cs="Arial"/>
                <w:b/>
                <w:sz w:val="18"/>
                <w:szCs w:val="18"/>
                <w:lang w:eastAsia="en-US"/>
              </w:rPr>
            </w:pPr>
            <w:r w:rsidRPr="00D320A2">
              <w:rPr>
                <w:rFonts w:cs="Arial"/>
                <w:bCs/>
              </w:rPr>
              <w:t>C1-NEMTrueUpTask</w:t>
            </w:r>
          </w:p>
        </w:tc>
      </w:tr>
      <w:tr w:rsidR="00BB7B53" w:rsidRPr="00653F62" w14:paraId="3F5B92F2" w14:textId="77777777" w:rsidTr="00061FD5">
        <w:tc>
          <w:tcPr>
            <w:tcW w:w="4860" w:type="dxa"/>
          </w:tcPr>
          <w:p w14:paraId="5C623A18" w14:textId="77777777" w:rsidR="00BB7B53" w:rsidRPr="00D320A2" w:rsidRDefault="00BB7B53" w:rsidP="00061FD5">
            <w:pPr>
              <w:rPr>
                <w:rFonts w:cs="Arial"/>
                <w:bCs/>
              </w:rPr>
            </w:pPr>
            <w:r w:rsidRPr="006F1EB6">
              <w:rPr>
                <w:rFonts w:cs="Arial"/>
                <w:bCs/>
              </w:rPr>
              <w:t>C1-NEMTrueUpTaskType</w:t>
            </w:r>
          </w:p>
        </w:tc>
      </w:tr>
    </w:tbl>
    <w:p w14:paraId="37211ACB" w14:textId="77777777" w:rsidR="00BB7B53" w:rsidRDefault="00BB7B53" w:rsidP="00BB7B53">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Business Object   </w:t>
      </w:r>
    </w:p>
    <w:p w14:paraId="0C0D9F29" w14:textId="77777777" w:rsidR="00BB7B53" w:rsidRDefault="00BB7B53" w:rsidP="00BB7B53">
      <w:pPr>
        <w:rPr>
          <w:rFonts w:cs="Arial"/>
          <w:b/>
          <w:lang w:eastAsia="en-US"/>
        </w:rPr>
      </w:pPr>
    </w:p>
    <w:p w14:paraId="019FB154" w14:textId="77777777" w:rsidR="00BB7B53" w:rsidRDefault="00BB7B53" w:rsidP="00BB7B53">
      <w:pPr>
        <w:rPr>
          <w:rFonts w:cs="Arial"/>
          <w:b/>
          <w:lang w:eastAsia="en-US"/>
        </w:rPr>
      </w:pPr>
    </w:p>
    <w:p w14:paraId="6662974A" w14:textId="77777777" w:rsidR="00BB7B53" w:rsidRDefault="00BB7B53" w:rsidP="00BB7B53">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B7B53" w:rsidRPr="00653F62" w14:paraId="59525354" w14:textId="77777777" w:rsidTr="00061FD5">
        <w:tc>
          <w:tcPr>
            <w:tcW w:w="4860" w:type="dxa"/>
          </w:tcPr>
          <w:p w14:paraId="6F52DF6D" w14:textId="77777777" w:rsidR="00BB7B53" w:rsidRPr="00653F62" w:rsidRDefault="00BB7B53" w:rsidP="00061FD5">
            <w:pPr>
              <w:rPr>
                <w:rFonts w:ascii="Arial" w:hAnsi="Arial" w:cs="Arial"/>
                <w:b/>
                <w:sz w:val="18"/>
                <w:szCs w:val="18"/>
                <w:lang w:eastAsia="en-US"/>
              </w:rPr>
            </w:pPr>
            <w:r>
              <w:rPr>
                <w:rFonts w:cs="Arial"/>
                <w:lang w:eastAsia="en-US"/>
              </w:rPr>
              <w:t>SA Type</w:t>
            </w:r>
          </w:p>
        </w:tc>
      </w:tr>
      <w:tr w:rsidR="00BB7B53" w:rsidRPr="00653F62" w14:paraId="12F02C8F" w14:textId="77777777" w:rsidTr="00061FD5">
        <w:tc>
          <w:tcPr>
            <w:tcW w:w="4860" w:type="dxa"/>
          </w:tcPr>
          <w:p w14:paraId="4653ABBC" w14:textId="77777777" w:rsidR="00BB7B53" w:rsidRPr="00653F62" w:rsidRDefault="00BB7B53" w:rsidP="00061FD5">
            <w:pPr>
              <w:rPr>
                <w:rFonts w:ascii="Arial" w:hAnsi="Arial" w:cs="Arial"/>
                <w:b/>
                <w:sz w:val="18"/>
                <w:szCs w:val="18"/>
                <w:lang w:eastAsia="en-US"/>
              </w:rPr>
            </w:pPr>
            <w:r>
              <w:rPr>
                <w:rFonts w:cs="Arial"/>
                <w:lang w:eastAsia="en-US"/>
              </w:rPr>
              <w:t>Service Task Type</w:t>
            </w:r>
          </w:p>
        </w:tc>
      </w:tr>
      <w:tr w:rsidR="00BB7B53" w:rsidRPr="00653F62" w14:paraId="09247F89" w14:textId="77777777" w:rsidTr="00061FD5">
        <w:tc>
          <w:tcPr>
            <w:tcW w:w="4860" w:type="dxa"/>
          </w:tcPr>
          <w:p w14:paraId="22EA1496" w14:textId="77777777" w:rsidR="00BB7B53" w:rsidRPr="00653F62" w:rsidRDefault="00BB7B53" w:rsidP="00061FD5">
            <w:pPr>
              <w:rPr>
                <w:rFonts w:ascii="Arial" w:hAnsi="Arial" w:cs="Arial"/>
                <w:b/>
                <w:sz w:val="18"/>
                <w:szCs w:val="18"/>
                <w:lang w:eastAsia="en-US"/>
              </w:rPr>
            </w:pPr>
            <w:r>
              <w:rPr>
                <w:rFonts w:cs="Arial"/>
                <w:lang w:eastAsia="en-US"/>
              </w:rPr>
              <w:t>Characteristic Type</w:t>
            </w:r>
          </w:p>
        </w:tc>
      </w:tr>
    </w:tbl>
    <w:p w14:paraId="583D515B" w14:textId="77777777" w:rsidR="00BB7B53" w:rsidRPr="001D7840" w:rsidRDefault="00BB7B53" w:rsidP="00BB7B53">
      <w:pPr>
        <w:rPr>
          <w:rFonts w:cs="Arial"/>
          <w:b/>
          <w:lang w:eastAsia="en-US"/>
        </w:rPr>
      </w:pPr>
      <w:r>
        <w:rPr>
          <w:rFonts w:cs="Arial"/>
          <w:b/>
          <w:lang w:eastAsia="en-US"/>
        </w:rPr>
        <w:t xml:space="preserve">Configuration required Y          Entities to Configure:  </w:t>
      </w:r>
    </w:p>
    <w:p w14:paraId="4366FECD" w14:textId="77777777" w:rsidR="00BB7B53" w:rsidRPr="001D7840" w:rsidRDefault="00BB7B53" w:rsidP="00BB7B53">
      <w:pPr>
        <w:rPr>
          <w:rFonts w:cs="Arial"/>
          <w:b/>
          <w:lang w:eastAsia="en-US"/>
        </w:rPr>
      </w:pPr>
    </w:p>
    <w:p w14:paraId="6149EA25" w14:textId="77777777" w:rsidR="00E50D19" w:rsidRDefault="00E50D19">
      <w:pPr>
        <w:rPr>
          <w:rFonts w:ascii="Arial" w:hAnsi="Arial" w:cs="Arial"/>
          <w:b/>
          <w:u w:val="single"/>
        </w:rPr>
      </w:pPr>
    </w:p>
    <w:p w14:paraId="6BA867F4" w14:textId="5AB920B0" w:rsidR="00EF2079" w:rsidRDefault="00EF2079">
      <w:pPr>
        <w:rPr>
          <w:rFonts w:ascii="Arial" w:hAnsi="Arial" w:cs="Arial"/>
          <w:b/>
          <w:u w:val="single"/>
        </w:rPr>
      </w:pPr>
    </w:p>
    <w:p w14:paraId="0B27D9C8" w14:textId="6D2B960E" w:rsidR="00531EB7" w:rsidRDefault="00531EB7">
      <w:pPr>
        <w:rPr>
          <w:rFonts w:ascii="Arial" w:hAnsi="Arial" w:cs="Arial"/>
          <w:b/>
          <w:u w:val="single"/>
        </w:rPr>
      </w:pPr>
    </w:p>
    <w:p w14:paraId="37D96DAF" w14:textId="3BDDC1D7" w:rsidR="00F80523" w:rsidRDefault="00D031C5" w:rsidP="00F80523">
      <w:pPr>
        <w:rPr>
          <w:rFonts w:cs="Arial"/>
          <w:b/>
          <w:u w:val="single"/>
          <w:lang w:eastAsia="en-US"/>
        </w:rPr>
      </w:pPr>
      <w:hyperlink w:anchor="BPM3" w:history="1">
        <w:r w:rsidR="00FF5416">
          <w:rPr>
            <w:rStyle w:val="Hyperlink"/>
            <w:rFonts w:cs="Arial"/>
            <w:b/>
            <w:lang w:eastAsia="en-US"/>
          </w:rPr>
          <w:t>5.2</w:t>
        </w:r>
      </w:hyperlink>
      <w:r w:rsidR="00F80523">
        <w:rPr>
          <w:rFonts w:cs="Arial"/>
          <w:b/>
          <w:u w:val="single"/>
          <w:lang w:eastAsia="en-US"/>
        </w:rPr>
        <w:t xml:space="preserve"> Deactivate Usage Subscription</w:t>
      </w:r>
    </w:p>
    <w:p w14:paraId="2B51ABAA" w14:textId="77777777" w:rsidR="00F80523" w:rsidRDefault="00F80523" w:rsidP="00F80523">
      <w:pPr>
        <w:rPr>
          <w:rFonts w:cs="Arial"/>
          <w:lang w:eastAsia="en-US"/>
        </w:rPr>
      </w:pPr>
      <w:r>
        <w:rPr>
          <w:b/>
          <w:bCs/>
          <w:lang w:eastAsia="en-US"/>
        </w:rPr>
        <w:t>A</w:t>
      </w:r>
      <w:r>
        <w:rPr>
          <w:rFonts w:cs="Arial"/>
          <w:b/>
          <w:lang w:eastAsia="en-US"/>
        </w:rPr>
        <w:t>ctor/Role: C2M (MDM)</w:t>
      </w:r>
    </w:p>
    <w:p w14:paraId="77337178" w14:textId="77777777" w:rsidR="00F80523" w:rsidRDefault="00F80523" w:rsidP="00F80523">
      <w:pPr>
        <w:rPr>
          <w:rFonts w:cs="Arial"/>
          <w:b/>
          <w:u w:val="single"/>
          <w:lang w:eastAsia="en-US"/>
        </w:rPr>
      </w:pPr>
      <w:r>
        <w:rPr>
          <w:rFonts w:cs="Arial"/>
          <w:b/>
          <w:lang w:eastAsia="en-US"/>
        </w:rPr>
        <w:t>Description:</w:t>
      </w:r>
    </w:p>
    <w:p w14:paraId="0B950B33" w14:textId="77777777" w:rsidR="00F80523" w:rsidRDefault="00F80523" w:rsidP="00F80523">
      <w:pPr>
        <w:rPr>
          <w:rFonts w:cs="Arial"/>
          <w:b/>
          <w:lang w:eastAsia="en-US"/>
        </w:rPr>
      </w:pPr>
      <w:r>
        <w:rPr>
          <w:lang w:eastAsia="en-US"/>
        </w:rPr>
        <w:t>The related Usage Subscription is updated to Inactive status in C2M (MDM).</w:t>
      </w:r>
    </w:p>
    <w:p w14:paraId="3C2880BC" w14:textId="77777777" w:rsidR="00531EB7" w:rsidRDefault="00531EB7">
      <w:pPr>
        <w:rPr>
          <w:rFonts w:ascii="Arial" w:hAnsi="Arial" w:cs="Arial"/>
          <w:b/>
          <w:u w:val="single"/>
        </w:rPr>
      </w:pPr>
    </w:p>
    <w:p w14:paraId="36A8E5AA" w14:textId="77777777" w:rsidR="00EF2079" w:rsidRDefault="00EF2079">
      <w:pPr>
        <w:rPr>
          <w:rFonts w:ascii="Arial" w:hAnsi="Arial" w:cs="Arial"/>
          <w:b/>
          <w:u w:val="single"/>
        </w:rPr>
      </w:pPr>
    </w:p>
    <w:p w14:paraId="087F8580" w14:textId="74AA40FF" w:rsidR="00292203" w:rsidRDefault="00D031C5">
      <w:pPr>
        <w:rPr>
          <w:rFonts w:cs="Arial"/>
          <w:b/>
          <w:u w:val="single"/>
          <w:lang w:eastAsia="en-US"/>
        </w:rPr>
      </w:pPr>
      <w:hyperlink w:anchor="BPM3" w:history="1">
        <w:r w:rsidR="00DF39C7">
          <w:rPr>
            <w:rStyle w:val="Hyperlink"/>
            <w:rFonts w:cs="Arial"/>
            <w:b/>
          </w:rPr>
          <w:t>5.3</w:t>
        </w:r>
      </w:hyperlink>
      <w:r w:rsidR="00292203">
        <w:rPr>
          <w:rFonts w:cs="Arial"/>
          <w:b/>
          <w:u w:val="single"/>
        </w:rPr>
        <w:t xml:space="preserve"> Analyze Active SA</w:t>
      </w:r>
    </w:p>
    <w:p w14:paraId="1F3131B4" w14:textId="5E866C25"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9E3526">
        <w:rPr>
          <w:rFonts w:cs="Arial"/>
          <w:b/>
          <w:lang w:eastAsia="en-US"/>
        </w:rPr>
        <w:t xml:space="preserve"> or Authorized User</w:t>
      </w:r>
    </w:p>
    <w:p w14:paraId="3D4C94B1" w14:textId="77777777" w:rsidR="00292203" w:rsidRDefault="00292203">
      <w:pPr>
        <w:rPr>
          <w:rFonts w:cs="Arial"/>
          <w:b/>
          <w:szCs w:val="18"/>
          <w:u w:val="single"/>
          <w:lang w:eastAsia="en-US"/>
        </w:rPr>
      </w:pPr>
      <w:r>
        <w:rPr>
          <w:rFonts w:cs="Arial"/>
          <w:b/>
          <w:szCs w:val="18"/>
          <w:lang w:eastAsia="en-US"/>
        </w:rPr>
        <w:t>Description:</w:t>
      </w:r>
    </w:p>
    <w:p w14:paraId="3DF11D06" w14:textId="09B3DA96" w:rsidR="00292203" w:rsidRDefault="00292203">
      <w:pPr>
        <w:rPr>
          <w:lang w:eastAsia="en-US"/>
        </w:rPr>
      </w:pPr>
      <w:r>
        <w:rPr>
          <w:lang w:eastAsia="en-US"/>
        </w:rPr>
        <w:t>The CSR or Authorized User review</w:t>
      </w:r>
      <w:r w:rsidR="009C573A">
        <w:rPr>
          <w:lang w:eastAsia="en-US"/>
        </w:rPr>
        <w:t>s</w:t>
      </w:r>
      <w:r>
        <w:rPr>
          <w:lang w:eastAsia="en-US"/>
        </w:rPr>
        <w:t xml:space="preserve"> the Active </w:t>
      </w:r>
      <w:hyperlink w:anchor="ServiceAgreementNotebookPendingStart" w:history="1">
        <w:r>
          <w:rPr>
            <w:rStyle w:val="Hyperlink"/>
            <w:lang w:eastAsia="en-US"/>
          </w:rPr>
          <w:t>Service Agreement</w:t>
        </w:r>
      </w:hyperlink>
      <w:r w:rsidR="009C573A">
        <w:t xml:space="preserve"> and determines if t</w:t>
      </w:r>
      <w:r>
        <w:rPr>
          <w:lang w:eastAsia="en-US"/>
        </w:rPr>
        <w:t xml:space="preserve">he Service Agreement </w:t>
      </w:r>
      <w:r w:rsidR="009C573A">
        <w:rPr>
          <w:lang w:eastAsia="en-US"/>
        </w:rPr>
        <w:t>should</w:t>
      </w:r>
      <w:r>
        <w:rPr>
          <w:lang w:eastAsia="en-US"/>
        </w:rPr>
        <w:t xml:space="preserve"> be canceled.</w:t>
      </w:r>
    </w:p>
    <w:p w14:paraId="5D1F8F3F" w14:textId="0CDF1C6E" w:rsidR="003C198B" w:rsidRDefault="003C198B">
      <w:pPr>
        <w:rPr>
          <w:rFonts w:ascii="Arial" w:hAnsi="Arial" w:cs="Arial"/>
          <w:b/>
          <w:u w:val="single"/>
        </w:rPr>
      </w:pPr>
    </w:p>
    <w:p w14:paraId="3E933587" w14:textId="24DB12B6" w:rsidR="009C573A" w:rsidRDefault="009C573A">
      <w:pPr>
        <w:rPr>
          <w:rFonts w:ascii="Arial" w:hAnsi="Arial" w:cs="Arial"/>
          <w:b/>
          <w:u w:val="single"/>
        </w:rPr>
      </w:pPr>
    </w:p>
    <w:p w14:paraId="30794D0B" w14:textId="26457822" w:rsidR="00292203" w:rsidRDefault="00D031C5">
      <w:pPr>
        <w:rPr>
          <w:rFonts w:cs="Arial"/>
          <w:b/>
          <w:u w:val="single"/>
          <w:lang w:eastAsia="en-US"/>
        </w:rPr>
      </w:pPr>
      <w:hyperlink w:anchor="BPM3" w:history="1">
        <w:r w:rsidR="00DF39C7">
          <w:rPr>
            <w:rStyle w:val="Hyperlink"/>
            <w:rFonts w:cs="Arial"/>
            <w:b/>
          </w:rPr>
          <w:t>5.4</w:t>
        </w:r>
      </w:hyperlink>
      <w:r w:rsidR="00292203">
        <w:rPr>
          <w:rFonts w:cs="Arial"/>
          <w:b/>
          <w:u w:val="single"/>
        </w:rPr>
        <w:t xml:space="preserve"> Evaluate</w:t>
      </w:r>
      <w:r w:rsidR="00F80523">
        <w:rPr>
          <w:rFonts w:cs="Arial"/>
          <w:b/>
          <w:u w:val="single"/>
        </w:rPr>
        <w:t xml:space="preserve"> Eligibility for</w:t>
      </w:r>
      <w:r w:rsidR="00292203">
        <w:rPr>
          <w:rFonts w:cs="Arial"/>
          <w:b/>
          <w:u w:val="single"/>
        </w:rPr>
        <w:t xml:space="preserve"> Cancellation</w:t>
      </w:r>
    </w:p>
    <w:p w14:paraId="388D6009" w14:textId="3E9B1841" w:rsidR="00292203" w:rsidRDefault="00292203">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9E3526">
        <w:rPr>
          <w:rFonts w:cs="Arial"/>
          <w:b/>
          <w:lang w:eastAsia="en-US"/>
        </w:rPr>
        <w:t xml:space="preserve"> or Authorized User</w:t>
      </w:r>
    </w:p>
    <w:p w14:paraId="22AA0639" w14:textId="77777777" w:rsidR="00292203" w:rsidRDefault="00292203">
      <w:pPr>
        <w:rPr>
          <w:rFonts w:cs="Arial"/>
          <w:b/>
          <w:szCs w:val="18"/>
          <w:u w:val="single"/>
          <w:lang w:eastAsia="en-US"/>
        </w:rPr>
      </w:pPr>
      <w:r>
        <w:rPr>
          <w:rFonts w:cs="Arial"/>
          <w:b/>
          <w:szCs w:val="18"/>
          <w:lang w:eastAsia="en-US"/>
        </w:rPr>
        <w:t>Description:</w:t>
      </w:r>
    </w:p>
    <w:p w14:paraId="6FBD8116" w14:textId="7664C999" w:rsidR="00292203" w:rsidRDefault="009C573A">
      <w:pPr>
        <w:rPr>
          <w:lang w:eastAsia="en-US"/>
        </w:rPr>
      </w:pPr>
      <w:r>
        <w:rPr>
          <w:lang w:eastAsia="en-US"/>
        </w:rPr>
        <w:t>T</w:t>
      </w:r>
      <w:r w:rsidR="00292203">
        <w:rPr>
          <w:lang w:eastAsia="en-US"/>
        </w:rPr>
        <w:t>he CSR or Authorized User determines if any financial transactions are associated with the Service Agreement.</w:t>
      </w:r>
    </w:p>
    <w:p w14:paraId="540E14AA" w14:textId="2CD1B4A8" w:rsidR="00292203" w:rsidRDefault="00292203">
      <w:pPr>
        <w:rPr>
          <w:lang w:eastAsia="en-US"/>
        </w:rPr>
      </w:pPr>
    </w:p>
    <w:p w14:paraId="040C6A93" w14:textId="77777777" w:rsidR="00F80523" w:rsidRDefault="00F80523">
      <w:pPr>
        <w:rPr>
          <w:lang w:eastAsia="en-US"/>
        </w:rPr>
      </w:pPr>
    </w:p>
    <w:p w14:paraId="14C028FE" w14:textId="31450481" w:rsidR="00F80523" w:rsidRDefault="00D031C5" w:rsidP="00F80523">
      <w:pPr>
        <w:rPr>
          <w:rFonts w:cs="Arial"/>
          <w:b/>
          <w:u w:val="single"/>
          <w:lang w:eastAsia="en-US"/>
        </w:rPr>
      </w:pPr>
      <w:hyperlink w:anchor="BPM3" w:history="1">
        <w:r w:rsidR="00DF39C7">
          <w:rPr>
            <w:rStyle w:val="Hyperlink"/>
            <w:rFonts w:cs="Arial"/>
            <w:b/>
            <w:lang w:eastAsia="en-US"/>
          </w:rPr>
          <w:t>5.5</w:t>
        </w:r>
      </w:hyperlink>
      <w:r w:rsidR="00F80523">
        <w:rPr>
          <w:rFonts w:cs="Arial"/>
          <w:b/>
          <w:u w:val="single"/>
          <w:lang w:eastAsia="en-US"/>
        </w:rPr>
        <w:t xml:space="preserve"> Request Cancel Adjustment(s) and Update Balance</w:t>
      </w:r>
    </w:p>
    <w:p w14:paraId="2AF14D79" w14:textId="77777777" w:rsidR="00F80523" w:rsidRDefault="00F80523" w:rsidP="00F80523">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r>
        <w:rPr>
          <w:rFonts w:cs="Arial"/>
          <w:b/>
          <w:lang w:eastAsia="en-US"/>
        </w:rPr>
        <w:t xml:space="preserve"> </w:t>
      </w:r>
      <w:r>
        <w:rPr>
          <w:rFonts w:cs="Arial"/>
          <w:lang w:eastAsia="en-US"/>
        </w:rPr>
        <w:t xml:space="preserve"> </w:t>
      </w:r>
    </w:p>
    <w:p w14:paraId="0635F374" w14:textId="45BC9D19" w:rsidR="00F80523" w:rsidRDefault="00F80523" w:rsidP="00F80523">
      <w:pPr>
        <w:rPr>
          <w:rFonts w:cs="Arial"/>
          <w:b/>
          <w:u w:val="single"/>
          <w:lang w:eastAsia="en-US"/>
        </w:rPr>
      </w:pPr>
      <w:r>
        <w:rPr>
          <w:rFonts w:cs="Arial"/>
          <w:b/>
          <w:lang w:eastAsia="en-US"/>
        </w:rPr>
        <w:t>Description:</w:t>
      </w:r>
    </w:p>
    <w:p w14:paraId="5EC94A1C" w14:textId="77777777" w:rsidR="00F80523" w:rsidRDefault="00F80523" w:rsidP="00F80523">
      <w:pPr>
        <w:rPr>
          <w:rFonts w:cs="Arial"/>
          <w:b/>
          <w:lang w:eastAsia="en-US"/>
        </w:rPr>
      </w:pPr>
      <w:r>
        <w:rPr>
          <w:lang w:eastAsia="en-US"/>
        </w:rPr>
        <w:t xml:space="preserve">The CSR or Authorized User cancels applicable adjustment(s) to allow cancellation of the Service Agreement. The Service Agreement balance is updated accordingly.  </w:t>
      </w:r>
    </w:p>
    <w:p w14:paraId="6B2CEB03" w14:textId="77777777" w:rsidR="00F80523" w:rsidRDefault="00F80523" w:rsidP="00F80523">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80523" w14:paraId="101018C2" w14:textId="77777777" w:rsidTr="00C918A6">
        <w:tc>
          <w:tcPr>
            <w:tcW w:w="4860" w:type="dxa"/>
          </w:tcPr>
          <w:p w14:paraId="3540BFF0" w14:textId="77777777" w:rsidR="00F80523" w:rsidRDefault="00F80523" w:rsidP="00C918A6">
            <w:pPr>
              <w:rPr>
                <w:rFonts w:cs="Arial"/>
                <w:bCs/>
                <w:szCs w:val="18"/>
                <w:lang w:eastAsia="en-US"/>
              </w:rPr>
            </w:pPr>
            <w:r>
              <w:rPr>
                <w:rFonts w:cs="Arial"/>
                <w:bCs/>
                <w:szCs w:val="18"/>
                <w:lang w:eastAsia="en-US"/>
              </w:rPr>
              <w:t>Adjustment Cancel Reason</w:t>
            </w:r>
          </w:p>
        </w:tc>
      </w:tr>
    </w:tbl>
    <w:p w14:paraId="5492714A" w14:textId="77777777" w:rsidR="00F80523" w:rsidRDefault="00F80523" w:rsidP="00F80523">
      <w:pPr>
        <w:rPr>
          <w:rFonts w:cs="Arial"/>
          <w:b/>
          <w:lang w:eastAsia="en-US"/>
        </w:rPr>
      </w:pPr>
      <w:r>
        <w:rPr>
          <w:rFonts w:cs="Arial"/>
          <w:b/>
          <w:lang w:eastAsia="en-US"/>
        </w:rPr>
        <w:t xml:space="preserve">Configuration required Y          Entities to Configure:  </w:t>
      </w:r>
    </w:p>
    <w:p w14:paraId="1111012C" w14:textId="77777777" w:rsidR="00F80523" w:rsidRDefault="00F80523" w:rsidP="00F80523">
      <w:pPr>
        <w:rPr>
          <w:rFonts w:cs="Arial"/>
          <w:b/>
          <w:lang w:eastAsia="en-US"/>
        </w:rPr>
      </w:pPr>
    </w:p>
    <w:p w14:paraId="5466ADEE" w14:textId="77777777" w:rsidR="00F80523" w:rsidRDefault="00F80523" w:rsidP="00F80523">
      <w:pPr>
        <w:rPr>
          <w:lang w:eastAsia="en-US"/>
        </w:rPr>
      </w:pPr>
    </w:p>
    <w:p w14:paraId="022B5F1A" w14:textId="77777777" w:rsidR="00F80523" w:rsidRDefault="00F80523" w:rsidP="00F80523">
      <w:pPr>
        <w:rPr>
          <w:lang w:eastAsia="en-US"/>
        </w:rPr>
      </w:pPr>
    </w:p>
    <w:p w14:paraId="54EC218A" w14:textId="11F9A028" w:rsidR="00F80523" w:rsidRDefault="00D031C5" w:rsidP="00F80523">
      <w:pPr>
        <w:rPr>
          <w:rFonts w:cs="Arial"/>
          <w:b/>
          <w:u w:val="single"/>
          <w:lang w:eastAsia="en-US"/>
        </w:rPr>
      </w:pPr>
      <w:hyperlink w:anchor="BPM3" w:history="1">
        <w:r w:rsidR="00DF39C7">
          <w:rPr>
            <w:rStyle w:val="Hyperlink"/>
            <w:rFonts w:cs="Arial"/>
            <w:b/>
            <w:lang w:eastAsia="en-US"/>
          </w:rPr>
          <w:t>5.6</w:t>
        </w:r>
      </w:hyperlink>
      <w:r w:rsidR="00F80523">
        <w:rPr>
          <w:rFonts w:cs="Arial"/>
          <w:b/>
          <w:u w:val="single"/>
          <w:lang w:eastAsia="en-US"/>
        </w:rPr>
        <w:t xml:space="preserve"> Cancel Adjustment(s) and Reflect Changes to Balance</w:t>
      </w:r>
    </w:p>
    <w:p w14:paraId="01CF94B7" w14:textId="77777777" w:rsidR="00F80523" w:rsidRDefault="00F80523" w:rsidP="00F80523">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1388D1FA" w14:textId="77777777" w:rsidR="00F80523" w:rsidRDefault="00F80523" w:rsidP="00F80523">
      <w:pPr>
        <w:rPr>
          <w:rFonts w:cs="Arial"/>
          <w:b/>
          <w:u w:val="single"/>
          <w:lang w:eastAsia="en-US"/>
        </w:rPr>
      </w:pPr>
      <w:r>
        <w:rPr>
          <w:rFonts w:cs="Arial"/>
          <w:b/>
          <w:lang w:eastAsia="en-US"/>
        </w:rPr>
        <w:t>Description:</w:t>
      </w:r>
    </w:p>
    <w:p w14:paraId="02EC1EB8" w14:textId="77777777" w:rsidR="00F80523" w:rsidRDefault="00F80523" w:rsidP="00F80523">
      <w:pPr>
        <w:rPr>
          <w:lang w:eastAsia="en-US"/>
        </w:rPr>
      </w:pPr>
      <w:r>
        <w:rPr>
          <w:lang w:eastAsia="en-US"/>
        </w:rPr>
        <w:t xml:space="preserve">The Service Agreement balance is updated in C2M(CCB) to reflect the adjustment cancellation.  </w:t>
      </w:r>
    </w:p>
    <w:p w14:paraId="37633A7B" w14:textId="0A46E1DC" w:rsidR="00F80523" w:rsidRDefault="00F80523" w:rsidP="00F80523">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80523" w14:paraId="1F952799" w14:textId="77777777" w:rsidTr="00C918A6">
        <w:tc>
          <w:tcPr>
            <w:tcW w:w="4860" w:type="dxa"/>
          </w:tcPr>
          <w:p w14:paraId="74C75F05" w14:textId="77777777" w:rsidR="00F80523" w:rsidRDefault="00F80523" w:rsidP="00C918A6">
            <w:pPr>
              <w:rPr>
                <w:rFonts w:cs="Arial"/>
                <w:bCs/>
                <w:szCs w:val="18"/>
                <w:lang w:eastAsia="en-US"/>
              </w:rPr>
            </w:pPr>
            <w:r>
              <w:rPr>
                <w:rFonts w:cs="Arial"/>
                <w:bCs/>
                <w:szCs w:val="18"/>
                <w:lang w:eastAsia="en-US"/>
              </w:rPr>
              <w:t>Adjustment Cancel Reason</w:t>
            </w:r>
          </w:p>
        </w:tc>
      </w:tr>
    </w:tbl>
    <w:p w14:paraId="381CD7E6" w14:textId="77777777" w:rsidR="00F80523" w:rsidRDefault="00F80523" w:rsidP="00F80523">
      <w:pPr>
        <w:rPr>
          <w:rFonts w:cs="Arial"/>
          <w:b/>
          <w:lang w:eastAsia="en-US"/>
        </w:rPr>
      </w:pPr>
      <w:r>
        <w:rPr>
          <w:rFonts w:cs="Arial"/>
          <w:b/>
          <w:lang w:eastAsia="en-US"/>
        </w:rPr>
        <w:t xml:space="preserve">Configuration required Y          Entities to Configure:  </w:t>
      </w:r>
    </w:p>
    <w:p w14:paraId="459358B0" w14:textId="77777777" w:rsidR="00F80523" w:rsidRDefault="00F80523" w:rsidP="00F80523">
      <w:pPr>
        <w:rPr>
          <w:rFonts w:cs="Arial"/>
          <w:b/>
          <w:lang w:eastAsia="en-US"/>
        </w:rPr>
      </w:pPr>
    </w:p>
    <w:p w14:paraId="40BE3260" w14:textId="77777777" w:rsidR="00F80523" w:rsidRDefault="00F80523" w:rsidP="00F80523">
      <w:pPr>
        <w:rPr>
          <w:lang w:eastAsia="en-US"/>
        </w:rPr>
      </w:pPr>
    </w:p>
    <w:p w14:paraId="5B9F6FEE" w14:textId="77777777" w:rsidR="00F80523" w:rsidRDefault="00F80523" w:rsidP="00F80523">
      <w:pPr>
        <w:rPr>
          <w:lang w:eastAsia="en-US"/>
        </w:rPr>
      </w:pPr>
    </w:p>
    <w:p w14:paraId="0E95DC40" w14:textId="7D05D107" w:rsidR="00F80523" w:rsidRPr="001A1D3F" w:rsidRDefault="00D031C5" w:rsidP="00F80523">
      <w:pPr>
        <w:rPr>
          <w:rFonts w:cs="Arial"/>
          <w:b/>
          <w:u w:val="single"/>
          <w:lang w:eastAsia="en-US"/>
        </w:rPr>
      </w:pPr>
      <w:hyperlink w:anchor="BPM3" w:history="1">
        <w:r w:rsidR="00DF39C7">
          <w:rPr>
            <w:rStyle w:val="Hyperlink"/>
            <w:rFonts w:cs="Arial"/>
            <w:b/>
            <w:lang w:eastAsia="en-US"/>
          </w:rPr>
          <w:t>5.7</w:t>
        </w:r>
      </w:hyperlink>
      <w:r w:rsidR="00F80523">
        <w:rPr>
          <w:rStyle w:val="Hyperlink"/>
          <w:rFonts w:cs="Arial"/>
          <w:b/>
          <w:lang w:eastAsia="en-US"/>
        </w:rPr>
        <w:t xml:space="preserve"> </w:t>
      </w:r>
      <w:r w:rsidR="00F80523">
        <w:rPr>
          <w:rStyle w:val="Hyperlink"/>
          <w:rFonts w:cs="Arial"/>
          <w:b/>
          <w:color w:val="auto"/>
          <w:lang w:eastAsia="en-US"/>
        </w:rPr>
        <w:t>4.2.2</w:t>
      </w:r>
      <w:r w:rsidR="00F80523" w:rsidRPr="001A1D3F">
        <w:rPr>
          <w:rStyle w:val="Hyperlink"/>
          <w:rFonts w:cs="Arial"/>
          <w:b/>
          <w:color w:val="auto"/>
          <w:lang w:eastAsia="en-US"/>
        </w:rPr>
        <w:t xml:space="preserve"> C2M.CCB Manage </w:t>
      </w:r>
      <w:r w:rsidR="00F80523">
        <w:rPr>
          <w:rStyle w:val="Hyperlink"/>
          <w:rFonts w:cs="Arial"/>
          <w:b/>
          <w:color w:val="auto"/>
          <w:lang w:eastAsia="en-US"/>
        </w:rPr>
        <w:t>Bill</w:t>
      </w:r>
      <w:r w:rsidR="00F80523" w:rsidRPr="001A1D3F">
        <w:rPr>
          <w:rFonts w:cs="Arial"/>
          <w:b/>
          <w:u w:val="single"/>
          <w:lang w:eastAsia="en-US"/>
        </w:rPr>
        <w:t xml:space="preserve"> </w:t>
      </w:r>
    </w:p>
    <w:p w14:paraId="262F2E1C" w14:textId="77777777" w:rsidR="00F80523" w:rsidRDefault="00F80523" w:rsidP="00F80523">
      <w:pPr>
        <w:rPr>
          <w:rFonts w:cs="Arial"/>
          <w:lang w:eastAsia="en-US"/>
        </w:rPr>
      </w:pPr>
      <w:r>
        <w:rPr>
          <w:b/>
          <w:bCs/>
          <w:lang w:eastAsia="en-US"/>
        </w:rPr>
        <w:t>A</w:t>
      </w:r>
      <w:r>
        <w:rPr>
          <w:rFonts w:cs="Arial"/>
          <w:b/>
          <w:lang w:eastAsia="en-US"/>
        </w:rPr>
        <w:t xml:space="preserve">ctor/Role: </w:t>
      </w:r>
      <w:r w:rsidRPr="001A1D3F">
        <w:rPr>
          <w:rFonts w:cs="Arial"/>
          <w:b/>
          <w:lang w:eastAsia="en-US"/>
        </w:rPr>
        <w:t>CSR or Authorized User</w:t>
      </w:r>
      <w:r>
        <w:rPr>
          <w:rFonts w:cs="Arial"/>
          <w:b/>
          <w:lang w:eastAsia="en-US"/>
        </w:rPr>
        <w:t xml:space="preserve">  </w:t>
      </w:r>
      <w:r>
        <w:rPr>
          <w:rFonts w:cs="Arial"/>
          <w:lang w:eastAsia="en-US"/>
        </w:rPr>
        <w:t xml:space="preserve"> </w:t>
      </w:r>
    </w:p>
    <w:p w14:paraId="7B08BE1D" w14:textId="77777777" w:rsidR="00F80523" w:rsidRDefault="00F80523" w:rsidP="00F80523">
      <w:pPr>
        <w:rPr>
          <w:rFonts w:cs="Arial"/>
          <w:b/>
          <w:u w:val="single"/>
          <w:lang w:eastAsia="en-US"/>
        </w:rPr>
      </w:pPr>
      <w:r>
        <w:rPr>
          <w:rFonts w:cs="Arial"/>
          <w:b/>
          <w:lang w:eastAsia="en-US"/>
        </w:rPr>
        <w:t>Description:</w:t>
      </w:r>
    </w:p>
    <w:p w14:paraId="4FE09610" w14:textId="26F0059D" w:rsidR="00F80523" w:rsidRDefault="003F6BD3" w:rsidP="00F80523">
      <w:pPr>
        <w:rPr>
          <w:rFonts w:cs="Arial"/>
          <w:b/>
          <w:u w:val="single"/>
          <w:lang w:eastAsia="en-US"/>
        </w:rPr>
      </w:pPr>
      <w:r>
        <w:rPr>
          <w:lang w:eastAsia="en-US"/>
        </w:rPr>
        <w:t xml:space="preserve">Refer to 4.2.2.2 C2M.CCB-MDM for Manage Meter Charges or 4.2.3.3 C2M.CCB-MDM Manage Item Charges for cancellation of Bill Segments.   </w:t>
      </w:r>
    </w:p>
    <w:p w14:paraId="75E9D2DA" w14:textId="77777777" w:rsidR="00F80523" w:rsidRDefault="00F80523" w:rsidP="00F80523">
      <w:pPr>
        <w:rPr>
          <w:lang w:eastAsia="en-US"/>
        </w:rPr>
      </w:pPr>
    </w:p>
    <w:p w14:paraId="264AFCBE" w14:textId="77777777" w:rsidR="00F80523" w:rsidRDefault="00F80523" w:rsidP="00F80523">
      <w:pPr>
        <w:rPr>
          <w:lang w:eastAsia="en-US"/>
        </w:rPr>
      </w:pPr>
    </w:p>
    <w:p w14:paraId="25CECF21" w14:textId="43083233" w:rsidR="00F80523" w:rsidRDefault="00D031C5" w:rsidP="00F80523">
      <w:pPr>
        <w:rPr>
          <w:rFonts w:cs="Arial"/>
          <w:b/>
          <w:u w:val="single"/>
          <w:lang w:eastAsia="en-US"/>
        </w:rPr>
      </w:pPr>
      <w:hyperlink w:anchor="BPM3" w:history="1">
        <w:r w:rsidR="00DF39C7">
          <w:rPr>
            <w:rStyle w:val="Hyperlink"/>
            <w:rFonts w:cs="Arial"/>
            <w:b/>
            <w:lang w:eastAsia="en-US"/>
          </w:rPr>
          <w:t>5.8</w:t>
        </w:r>
      </w:hyperlink>
      <w:r w:rsidR="00F80523">
        <w:rPr>
          <w:rFonts w:cs="Arial"/>
          <w:b/>
          <w:u w:val="single"/>
          <w:lang w:eastAsia="en-US"/>
        </w:rPr>
        <w:t xml:space="preserve"> 4.3.1.1 C2M.CCB Manage Payments</w:t>
      </w:r>
    </w:p>
    <w:p w14:paraId="09ECF11E" w14:textId="77777777" w:rsidR="00F80523" w:rsidRDefault="00F80523" w:rsidP="00F80523">
      <w:pPr>
        <w:rPr>
          <w:rFonts w:cs="Arial"/>
          <w:lang w:eastAsia="en-US"/>
        </w:rPr>
      </w:pPr>
      <w:r>
        <w:rPr>
          <w:b/>
          <w:bCs/>
          <w:lang w:eastAsia="en-US"/>
        </w:rPr>
        <w:t>A</w:t>
      </w:r>
      <w:r>
        <w:rPr>
          <w:rFonts w:cs="Arial"/>
          <w:b/>
          <w:lang w:eastAsia="en-US"/>
        </w:rPr>
        <w:t xml:space="preserve">ctor/Role: </w:t>
      </w:r>
      <w:r w:rsidRPr="001A1D3F">
        <w:rPr>
          <w:rFonts w:cs="Arial"/>
          <w:b/>
          <w:lang w:eastAsia="en-US"/>
        </w:rPr>
        <w:t>CSR or Authorized User</w:t>
      </w:r>
      <w:r>
        <w:rPr>
          <w:rFonts w:cs="Arial"/>
          <w:b/>
          <w:lang w:eastAsia="en-US"/>
        </w:rPr>
        <w:t xml:space="preserve"> </w:t>
      </w:r>
      <w:r>
        <w:rPr>
          <w:rFonts w:cs="Arial"/>
          <w:lang w:eastAsia="en-US"/>
        </w:rPr>
        <w:t xml:space="preserve"> </w:t>
      </w:r>
    </w:p>
    <w:p w14:paraId="61EAD45A" w14:textId="77777777" w:rsidR="00F80523" w:rsidRDefault="00F80523" w:rsidP="00F80523">
      <w:pPr>
        <w:rPr>
          <w:rFonts w:cs="Arial"/>
          <w:b/>
          <w:u w:val="single"/>
          <w:lang w:eastAsia="en-US"/>
        </w:rPr>
      </w:pPr>
      <w:r>
        <w:rPr>
          <w:rFonts w:cs="Arial"/>
          <w:b/>
          <w:lang w:eastAsia="en-US"/>
        </w:rPr>
        <w:t>Description:</w:t>
      </w:r>
    </w:p>
    <w:p w14:paraId="3B3B9859" w14:textId="08E17357" w:rsidR="009E3526" w:rsidRDefault="00F80523" w:rsidP="00F80523">
      <w:pPr>
        <w:rPr>
          <w:rFonts w:ascii="Arial" w:hAnsi="Arial" w:cs="Arial"/>
          <w:b/>
          <w:u w:val="single"/>
          <w:lang w:eastAsia="en-US"/>
        </w:rPr>
      </w:pPr>
      <w:r>
        <w:rPr>
          <w:lang w:eastAsia="en-US"/>
        </w:rPr>
        <w:t>Refer to 4.3.1.1 C2M.CCB Manage Payments for cancellation of Payments.</w:t>
      </w:r>
    </w:p>
    <w:p w14:paraId="10176671" w14:textId="7B88A857" w:rsidR="00F80523" w:rsidRDefault="00F80523" w:rsidP="009E3526">
      <w:pPr>
        <w:rPr>
          <w:rFonts w:ascii="Arial" w:hAnsi="Arial" w:cs="Arial"/>
          <w:b/>
          <w:u w:val="single"/>
          <w:lang w:eastAsia="en-US"/>
        </w:rPr>
      </w:pPr>
    </w:p>
    <w:p w14:paraId="304790CA" w14:textId="77777777" w:rsidR="00F80523" w:rsidRDefault="00F80523" w:rsidP="009E3526">
      <w:pPr>
        <w:rPr>
          <w:rFonts w:ascii="Arial" w:hAnsi="Arial" w:cs="Arial"/>
          <w:b/>
          <w:u w:val="single"/>
          <w:lang w:eastAsia="en-US"/>
        </w:rPr>
      </w:pPr>
    </w:p>
    <w:p w14:paraId="785058F5" w14:textId="54204E4A" w:rsidR="009E3526" w:rsidRDefault="00D031C5" w:rsidP="009E3526">
      <w:pPr>
        <w:rPr>
          <w:rFonts w:cs="Arial"/>
          <w:b/>
          <w:u w:val="single"/>
          <w:lang w:eastAsia="en-US"/>
        </w:rPr>
      </w:pPr>
      <w:hyperlink w:anchor="BPM3" w:history="1">
        <w:r w:rsidR="00DF39C7">
          <w:rPr>
            <w:rStyle w:val="Hyperlink"/>
            <w:rFonts w:cs="Arial"/>
            <w:b/>
          </w:rPr>
          <w:t>5.9</w:t>
        </w:r>
      </w:hyperlink>
      <w:r w:rsidR="009E3526">
        <w:rPr>
          <w:rFonts w:cs="Arial"/>
          <w:b/>
          <w:u w:val="single"/>
        </w:rPr>
        <w:t xml:space="preserve"> Initiate Cancel SA</w:t>
      </w:r>
    </w:p>
    <w:p w14:paraId="3D71ABE9" w14:textId="77777777" w:rsidR="009E3526" w:rsidRDefault="009E3526" w:rsidP="009E3526">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p>
    <w:p w14:paraId="4CDCDBB1" w14:textId="77777777" w:rsidR="009E3526" w:rsidRDefault="009E3526" w:rsidP="009E3526">
      <w:pPr>
        <w:rPr>
          <w:rFonts w:cs="Arial"/>
          <w:b/>
          <w:szCs w:val="18"/>
          <w:u w:val="single"/>
          <w:lang w:eastAsia="en-US"/>
        </w:rPr>
      </w:pPr>
      <w:r>
        <w:rPr>
          <w:rFonts w:cs="Arial"/>
          <w:b/>
          <w:szCs w:val="18"/>
          <w:lang w:eastAsia="en-US"/>
        </w:rPr>
        <w:t>Description:</w:t>
      </w:r>
    </w:p>
    <w:p w14:paraId="4FE4EB2B" w14:textId="03B42DC1" w:rsidR="009E3526" w:rsidRDefault="009E3526" w:rsidP="009E3526">
      <w:pPr>
        <w:rPr>
          <w:lang w:eastAsia="en-US"/>
        </w:rPr>
      </w:pPr>
      <w:r>
        <w:rPr>
          <w:lang w:eastAsia="en-US"/>
        </w:rPr>
        <w:t>The CSR or Authorized User c</w:t>
      </w:r>
      <w:r w:rsidR="008C3503">
        <w:rPr>
          <w:lang w:eastAsia="en-US"/>
        </w:rPr>
        <w:t>ancels</w:t>
      </w:r>
      <w:r>
        <w:rPr>
          <w:lang w:eastAsia="en-US"/>
        </w:rPr>
        <w:t xml:space="preserve"> the Service</w:t>
      </w:r>
      <w:r w:rsidR="008C3503">
        <w:rPr>
          <w:lang w:eastAsia="en-US"/>
        </w:rPr>
        <w:t xml:space="preserve"> Agreement.</w:t>
      </w:r>
      <w:r w:rsidR="00561993">
        <w:rPr>
          <w:lang w:eastAsia="en-US"/>
        </w:rPr>
        <w:t xml:space="preserve">   If there are existing Financial Transactions, they must be canceled prior to canceling the Service Agreement.  If the Financial Transactions cannot be canceled, the Service Agreement is stopped.   Refer to 4.1.1.1 C2M.CCB Manage Adjustment and Adjustment Approval, 4.2.2.2 C2M.CCB Manage Meter Charges, and 4.3.1.1 C2M Manage Payments.</w:t>
      </w:r>
    </w:p>
    <w:p w14:paraId="6069F7EF" w14:textId="28096B08" w:rsidR="009E3526" w:rsidRDefault="009E3526">
      <w:pPr>
        <w:rPr>
          <w:lang w:eastAsia="en-US"/>
        </w:rPr>
      </w:pPr>
    </w:p>
    <w:p w14:paraId="5947FA4E" w14:textId="77777777" w:rsidR="00292203" w:rsidRDefault="00292203">
      <w:pPr>
        <w:rPr>
          <w:bCs/>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203" w14:paraId="5B3B7442" w14:textId="77777777">
        <w:tc>
          <w:tcPr>
            <w:tcW w:w="4860" w:type="dxa"/>
          </w:tcPr>
          <w:p w14:paraId="395A60AC" w14:textId="77777777" w:rsidR="00292203" w:rsidRDefault="00292203">
            <w:pPr>
              <w:rPr>
                <w:rFonts w:cs="Arial"/>
                <w:bCs/>
                <w:szCs w:val="18"/>
                <w:lang w:eastAsia="en-US"/>
              </w:rPr>
            </w:pPr>
            <w:r>
              <w:rPr>
                <w:rFonts w:cs="Arial"/>
                <w:bCs/>
                <w:szCs w:val="18"/>
                <w:lang w:eastAsia="en-US"/>
              </w:rPr>
              <w:t>Cancel Reason- for Bill, Payment or Adjustment</w:t>
            </w:r>
          </w:p>
        </w:tc>
      </w:tr>
    </w:tbl>
    <w:p w14:paraId="12E7F6A6" w14:textId="77777777" w:rsidR="00292203" w:rsidRDefault="00292203">
      <w:pPr>
        <w:rPr>
          <w:rFonts w:cs="Arial"/>
          <w:b/>
          <w:lang w:eastAsia="en-US"/>
        </w:rPr>
      </w:pPr>
      <w:r>
        <w:rPr>
          <w:rFonts w:cs="Arial"/>
          <w:b/>
          <w:lang w:eastAsia="en-US"/>
        </w:rPr>
        <w:t xml:space="preserve">Configuration required Y          Entities to Configure:  </w:t>
      </w:r>
    </w:p>
    <w:p w14:paraId="30022494" w14:textId="77777777" w:rsidR="009C573A" w:rsidRDefault="009C573A">
      <w:pPr>
        <w:rPr>
          <w:rFonts w:ascii="Arial" w:hAnsi="Arial" w:cs="Arial"/>
          <w:b/>
          <w:u w:val="single"/>
          <w:lang w:eastAsia="en-US"/>
        </w:rPr>
      </w:pPr>
    </w:p>
    <w:p w14:paraId="5D42050D" w14:textId="77777777" w:rsidR="00BB7B53" w:rsidRDefault="00BB7B53">
      <w:pPr>
        <w:rPr>
          <w:rFonts w:ascii="Arial" w:hAnsi="Arial" w:cs="Arial"/>
          <w:b/>
          <w:u w:val="single"/>
          <w:lang w:eastAsia="en-US"/>
        </w:rPr>
      </w:pPr>
    </w:p>
    <w:p w14:paraId="48C8A1E8" w14:textId="04D148DF" w:rsidR="00BB7B53" w:rsidRDefault="00D031C5" w:rsidP="00BB7B53">
      <w:pPr>
        <w:rPr>
          <w:rFonts w:cs="Arial"/>
          <w:b/>
          <w:u w:val="single"/>
          <w:lang w:eastAsia="en-US"/>
        </w:rPr>
      </w:pPr>
      <w:hyperlink w:anchor="BPM3" w:history="1">
        <w:r w:rsidR="00DF39C7">
          <w:rPr>
            <w:rStyle w:val="Hyperlink"/>
            <w:rFonts w:cs="Arial"/>
            <w:b/>
          </w:rPr>
          <w:t>6.0</w:t>
        </w:r>
      </w:hyperlink>
      <w:r w:rsidR="00BB7B53">
        <w:rPr>
          <w:rFonts w:cs="Arial"/>
          <w:b/>
          <w:u w:val="single"/>
        </w:rPr>
        <w:t xml:space="preserve"> </w:t>
      </w:r>
      <w:r w:rsidR="00BB7B53" w:rsidRPr="00BB7B53">
        <w:rPr>
          <w:rFonts w:cs="Arial"/>
          <w:b/>
          <w:u w:val="single"/>
        </w:rPr>
        <w:t>3.3.2.3</w:t>
      </w:r>
      <w:r w:rsidR="00BB7B53">
        <w:rPr>
          <w:rFonts w:cs="Arial"/>
          <w:b/>
          <w:u w:val="single"/>
        </w:rPr>
        <w:t xml:space="preserve"> </w:t>
      </w:r>
      <w:r w:rsidR="00BB7B53" w:rsidRPr="00BB7B53">
        <w:rPr>
          <w:rFonts w:cs="Arial"/>
          <w:b/>
          <w:u w:val="single"/>
        </w:rPr>
        <w:t>C2M.CCB.Stop Premise Based Service</w:t>
      </w:r>
    </w:p>
    <w:p w14:paraId="53F8277C" w14:textId="77777777" w:rsidR="00BB7B53" w:rsidRDefault="00BB7B53" w:rsidP="00BB7B53">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p>
    <w:p w14:paraId="720F9098" w14:textId="77777777" w:rsidR="00BB7B53" w:rsidRDefault="00BB7B53" w:rsidP="00BB7B53">
      <w:pPr>
        <w:rPr>
          <w:rFonts w:cs="Arial"/>
          <w:b/>
          <w:szCs w:val="18"/>
          <w:u w:val="single"/>
          <w:lang w:eastAsia="en-US"/>
        </w:rPr>
      </w:pPr>
      <w:r>
        <w:rPr>
          <w:rFonts w:cs="Arial"/>
          <w:b/>
          <w:szCs w:val="18"/>
          <w:lang w:eastAsia="en-US"/>
        </w:rPr>
        <w:t>Description:</w:t>
      </w:r>
    </w:p>
    <w:p w14:paraId="5A2AFB2C" w14:textId="77777777" w:rsidR="00BB7B53" w:rsidRDefault="00BB7B53" w:rsidP="00BB7B53">
      <w:pPr>
        <w:rPr>
          <w:lang w:eastAsia="en-US"/>
        </w:rPr>
      </w:pPr>
      <w:r>
        <w:rPr>
          <w:lang w:eastAsia="en-US"/>
        </w:rPr>
        <w:t xml:space="preserve">The CSR or Authorized User stops the Service Agreement, refer to the process </w:t>
      </w:r>
      <w:r w:rsidRPr="00BB7B53">
        <w:rPr>
          <w:lang w:eastAsia="en-US"/>
        </w:rPr>
        <w:t>3.3.2.3</w:t>
      </w:r>
      <w:r>
        <w:rPr>
          <w:lang w:eastAsia="en-US"/>
        </w:rPr>
        <w:t xml:space="preserve"> </w:t>
      </w:r>
      <w:r w:rsidRPr="00BB7B53">
        <w:rPr>
          <w:lang w:eastAsia="en-US"/>
        </w:rPr>
        <w:t>C2M.CCB.Stop Premise Based Service</w:t>
      </w:r>
      <w:r>
        <w:rPr>
          <w:lang w:eastAsia="en-US"/>
        </w:rPr>
        <w:t>.</w:t>
      </w:r>
    </w:p>
    <w:p w14:paraId="3DF2ACD0" w14:textId="77777777" w:rsidR="00BB7B53" w:rsidRDefault="00BB7B53" w:rsidP="00BB7B53">
      <w:pPr>
        <w:rPr>
          <w:lang w:eastAsia="en-US"/>
        </w:rPr>
      </w:pPr>
    </w:p>
    <w:p w14:paraId="21DC7BA2" w14:textId="77777777" w:rsidR="00BB7B53" w:rsidRDefault="00BB7B53" w:rsidP="00BB7B53">
      <w:pPr>
        <w:rPr>
          <w:lang w:eastAsia="en-US"/>
        </w:rPr>
      </w:pPr>
    </w:p>
    <w:p w14:paraId="79C74590" w14:textId="7EB01EB4" w:rsidR="00292203" w:rsidRDefault="00292203">
      <w:pPr>
        <w:rPr>
          <w:rFonts w:cs="Arial"/>
          <w:b/>
          <w:lang w:eastAsia="en-US"/>
        </w:rPr>
      </w:pPr>
      <w:r>
        <w:rPr>
          <w:rFonts w:cs="Arial"/>
          <w:b/>
          <w:lang w:eastAsia="en-US"/>
        </w:rPr>
        <w:t xml:space="preserve"> </w:t>
      </w:r>
    </w:p>
    <w:p w14:paraId="4FB52DA5" w14:textId="77777777" w:rsidR="00292203" w:rsidRDefault="00292203">
      <w:pPr>
        <w:pStyle w:val="Heading2"/>
      </w:pPr>
      <w:bookmarkStart w:id="40" w:name="_Toc274646772"/>
      <w:bookmarkStart w:id="41" w:name="_Toc501988929"/>
      <w:r>
        <w:lastRenderedPageBreak/>
        <w:t>Test Documentation related to the Current Process</w:t>
      </w:r>
      <w:bookmarkEnd w:id="40"/>
      <w:bookmarkEnd w:id="41"/>
      <w:r>
        <w:t xml:space="preserve"> </w:t>
      </w:r>
    </w:p>
    <w:p w14:paraId="74A4F7F1" w14:textId="77777777" w:rsidR="00292203" w:rsidRDefault="00292203">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292203" w14:paraId="3D24B9CC"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77C8D30E" w14:textId="77777777" w:rsidR="00292203" w:rsidRDefault="00292203">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6E55BFB0" w14:textId="77777777" w:rsidR="00292203" w:rsidRDefault="00292203">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6AA7A9A9" w14:textId="77777777" w:rsidR="00292203" w:rsidRDefault="00292203">
            <w:pPr>
              <w:pStyle w:val="TableHeading"/>
            </w:pPr>
            <w:r>
              <w:t>Test Type</w:t>
            </w:r>
          </w:p>
        </w:tc>
      </w:tr>
      <w:tr w:rsidR="00292203" w14:paraId="73420882"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4F8952F" w14:textId="77777777" w:rsidR="00292203" w:rsidRDefault="00292203">
            <w:pPr>
              <w:pStyle w:val="TableText"/>
              <w:rPr>
                <w:sz w:val="8"/>
              </w:rPr>
            </w:pPr>
          </w:p>
        </w:tc>
        <w:tc>
          <w:tcPr>
            <w:tcW w:w="5586" w:type="dxa"/>
            <w:tcBorders>
              <w:top w:val="single" w:sz="6" w:space="0" w:color="auto"/>
              <w:left w:val="nil"/>
              <w:bottom w:val="single" w:sz="6" w:space="0" w:color="auto"/>
              <w:right w:val="nil"/>
            </w:tcBorders>
            <w:shd w:val="pct50" w:color="auto" w:fill="auto"/>
          </w:tcPr>
          <w:p w14:paraId="0F801042" w14:textId="77777777" w:rsidR="00292203" w:rsidRDefault="00292203">
            <w:pPr>
              <w:pStyle w:val="TableText"/>
              <w:rPr>
                <w:sz w:val="8"/>
              </w:rPr>
            </w:pPr>
          </w:p>
        </w:tc>
        <w:tc>
          <w:tcPr>
            <w:tcW w:w="1014" w:type="dxa"/>
            <w:tcBorders>
              <w:top w:val="single" w:sz="6" w:space="0" w:color="auto"/>
              <w:left w:val="nil"/>
              <w:bottom w:val="single" w:sz="6" w:space="0" w:color="auto"/>
              <w:right w:val="nil"/>
            </w:tcBorders>
            <w:shd w:val="pct50" w:color="auto" w:fill="auto"/>
          </w:tcPr>
          <w:p w14:paraId="3EFC61D5" w14:textId="77777777" w:rsidR="00292203" w:rsidRDefault="00292203">
            <w:pPr>
              <w:pStyle w:val="TableText"/>
              <w:rPr>
                <w:sz w:val="8"/>
              </w:rPr>
            </w:pPr>
          </w:p>
        </w:tc>
      </w:tr>
      <w:tr w:rsidR="00292203" w14:paraId="74702557" w14:textId="77777777">
        <w:trPr>
          <w:cantSplit/>
          <w:trHeight w:val="255"/>
        </w:trPr>
        <w:tc>
          <w:tcPr>
            <w:tcW w:w="990" w:type="dxa"/>
            <w:tcBorders>
              <w:top w:val="nil"/>
              <w:left w:val="single" w:sz="12" w:space="0" w:color="auto"/>
              <w:bottom w:val="single" w:sz="6" w:space="0" w:color="auto"/>
              <w:right w:val="single" w:sz="6" w:space="0" w:color="auto"/>
            </w:tcBorders>
          </w:tcPr>
          <w:p w14:paraId="474D6527" w14:textId="77777777" w:rsidR="00292203" w:rsidRDefault="00292203">
            <w:pPr>
              <w:pStyle w:val="TableText"/>
            </w:pPr>
            <w:r>
              <w:t xml:space="preserve"> </w:t>
            </w:r>
          </w:p>
        </w:tc>
        <w:tc>
          <w:tcPr>
            <w:tcW w:w="5586" w:type="dxa"/>
            <w:tcBorders>
              <w:top w:val="nil"/>
              <w:left w:val="single" w:sz="6" w:space="0" w:color="auto"/>
              <w:bottom w:val="single" w:sz="6" w:space="0" w:color="auto"/>
              <w:right w:val="single" w:sz="6" w:space="0" w:color="auto"/>
            </w:tcBorders>
          </w:tcPr>
          <w:p w14:paraId="7F2E61CE" w14:textId="77777777" w:rsidR="00292203" w:rsidRDefault="00292203">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316B1778" w14:textId="77777777" w:rsidR="00292203" w:rsidRDefault="00292203">
            <w:pPr>
              <w:pStyle w:val="TableText"/>
            </w:pPr>
          </w:p>
        </w:tc>
      </w:tr>
      <w:tr w:rsidR="00292203" w14:paraId="0858D37E" w14:textId="77777777">
        <w:trPr>
          <w:cantSplit/>
        </w:trPr>
        <w:tc>
          <w:tcPr>
            <w:tcW w:w="990" w:type="dxa"/>
            <w:tcBorders>
              <w:top w:val="single" w:sz="6" w:space="0" w:color="auto"/>
              <w:left w:val="single" w:sz="12" w:space="0" w:color="auto"/>
              <w:bottom w:val="single" w:sz="6" w:space="0" w:color="auto"/>
              <w:right w:val="single" w:sz="6" w:space="0" w:color="auto"/>
            </w:tcBorders>
          </w:tcPr>
          <w:p w14:paraId="0D557724" w14:textId="77777777" w:rsidR="00292203" w:rsidRDefault="00292203">
            <w:pPr>
              <w:pStyle w:val="TableText"/>
            </w:pPr>
          </w:p>
        </w:tc>
        <w:tc>
          <w:tcPr>
            <w:tcW w:w="5586" w:type="dxa"/>
            <w:tcBorders>
              <w:top w:val="single" w:sz="6" w:space="0" w:color="auto"/>
              <w:left w:val="single" w:sz="6" w:space="0" w:color="auto"/>
              <w:bottom w:val="single" w:sz="6" w:space="0" w:color="auto"/>
              <w:right w:val="single" w:sz="6" w:space="0" w:color="auto"/>
            </w:tcBorders>
          </w:tcPr>
          <w:p w14:paraId="22C84F5C" w14:textId="77777777" w:rsidR="00292203" w:rsidRDefault="00292203">
            <w:pPr>
              <w:pStyle w:val="TableText"/>
            </w:pPr>
          </w:p>
        </w:tc>
        <w:tc>
          <w:tcPr>
            <w:tcW w:w="1014" w:type="dxa"/>
            <w:tcBorders>
              <w:top w:val="single" w:sz="6" w:space="0" w:color="auto"/>
              <w:left w:val="single" w:sz="6" w:space="0" w:color="auto"/>
              <w:bottom w:val="single" w:sz="6" w:space="0" w:color="auto"/>
              <w:right w:val="single" w:sz="6" w:space="0" w:color="auto"/>
            </w:tcBorders>
          </w:tcPr>
          <w:p w14:paraId="7999477F" w14:textId="77777777" w:rsidR="00292203" w:rsidRDefault="00292203">
            <w:pPr>
              <w:pStyle w:val="TableText"/>
            </w:pPr>
          </w:p>
        </w:tc>
      </w:tr>
      <w:tr w:rsidR="00292203" w14:paraId="7CCED8AA" w14:textId="77777777">
        <w:trPr>
          <w:cantSplit/>
        </w:trPr>
        <w:tc>
          <w:tcPr>
            <w:tcW w:w="990" w:type="dxa"/>
            <w:tcBorders>
              <w:top w:val="single" w:sz="6" w:space="0" w:color="auto"/>
              <w:left w:val="single" w:sz="12" w:space="0" w:color="auto"/>
              <w:bottom w:val="single" w:sz="6" w:space="0" w:color="auto"/>
              <w:right w:val="single" w:sz="6" w:space="0" w:color="auto"/>
            </w:tcBorders>
          </w:tcPr>
          <w:p w14:paraId="52B64218" w14:textId="77777777" w:rsidR="00292203" w:rsidRDefault="00292203">
            <w:pPr>
              <w:pStyle w:val="TableText"/>
            </w:pPr>
          </w:p>
        </w:tc>
        <w:tc>
          <w:tcPr>
            <w:tcW w:w="5586" w:type="dxa"/>
            <w:tcBorders>
              <w:top w:val="single" w:sz="6" w:space="0" w:color="auto"/>
              <w:left w:val="single" w:sz="6" w:space="0" w:color="auto"/>
              <w:bottom w:val="single" w:sz="6" w:space="0" w:color="auto"/>
              <w:right w:val="single" w:sz="6" w:space="0" w:color="auto"/>
            </w:tcBorders>
          </w:tcPr>
          <w:p w14:paraId="35126AD6" w14:textId="77777777" w:rsidR="00292203" w:rsidRDefault="00292203">
            <w:pPr>
              <w:pStyle w:val="TableText"/>
            </w:pPr>
          </w:p>
        </w:tc>
        <w:tc>
          <w:tcPr>
            <w:tcW w:w="1014" w:type="dxa"/>
            <w:tcBorders>
              <w:top w:val="single" w:sz="6" w:space="0" w:color="auto"/>
              <w:left w:val="single" w:sz="6" w:space="0" w:color="auto"/>
              <w:bottom w:val="single" w:sz="6" w:space="0" w:color="auto"/>
              <w:right w:val="single" w:sz="6" w:space="0" w:color="auto"/>
            </w:tcBorders>
          </w:tcPr>
          <w:p w14:paraId="1E995E99" w14:textId="77777777" w:rsidR="00292203" w:rsidRDefault="00292203">
            <w:pPr>
              <w:pStyle w:val="TableText"/>
            </w:pPr>
          </w:p>
        </w:tc>
      </w:tr>
      <w:tr w:rsidR="00292203" w14:paraId="0C87F88D"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265ADDBB" w14:textId="77777777" w:rsidR="00292203" w:rsidRDefault="00292203">
            <w:pPr>
              <w:pStyle w:val="TableText"/>
            </w:pPr>
          </w:p>
        </w:tc>
        <w:tc>
          <w:tcPr>
            <w:tcW w:w="5586" w:type="dxa"/>
            <w:tcBorders>
              <w:top w:val="single" w:sz="6" w:space="0" w:color="auto"/>
              <w:left w:val="single" w:sz="6" w:space="0" w:color="auto"/>
              <w:bottom w:val="single" w:sz="12" w:space="0" w:color="auto"/>
              <w:right w:val="single" w:sz="6" w:space="0" w:color="auto"/>
            </w:tcBorders>
          </w:tcPr>
          <w:p w14:paraId="06F91F09" w14:textId="77777777" w:rsidR="00292203" w:rsidRDefault="00292203">
            <w:pPr>
              <w:pStyle w:val="TableText"/>
            </w:pPr>
          </w:p>
        </w:tc>
        <w:tc>
          <w:tcPr>
            <w:tcW w:w="1014" w:type="dxa"/>
            <w:tcBorders>
              <w:top w:val="single" w:sz="6" w:space="0" w:color="auto"/>
              <w:left w:val="single" w:sz="6" w:space="0" w:color="auto"/>
              <w:bottom w:val="single" w:sz="12" w:space="0" w:color="auto"/>
              <w:right w:val="single" w:sz="6" w:space="0" w:color="auto"/>
            </w:tcBorders>
          </w:tcPr>
          <w:p w14:paraId="1E28566B" w14:textId="77777777" w:rsidR="00292203" w:rsidRDefault="00292203">
            <w:pPr>
              <w:pStyle w:val="TableText"/>
            </w:pPr>
          </w:p>
        </w:tc>
      </w:tr>
    </w:tbl>
    <w:p w14:paraId="5756FD1B" w14:textId="77777777" w:rsidR="00292203" w:rsidRDefault="00292203">
      <w:pPr>
        <w:pStyle w:val="BodyText"/>
        <w:ind w:left="0"/>
      </w:pPr>
    </w:p>
    <w:p w14:paraId="3F38E461" w14:textId="77777777" w:rsidR="00292203" w:rsidRDefault="00292203">
      <w:pPr>
        <w:pStyle w:val="Heading2"/>
      </w:pPr>
      <w:bookmarkStart w:id="42" w:name="_Toc274646773"/>
      <w:bookmarkStart w:id="43" w:name="_Toc501988930"/>
      <w:r>
        <w:lastRenderedPageBreak/>
        <w:t>Document Control</w:t>
      </w:r>
      <w:bookmarkEnd w:id="42"/>
      <w:bookmarkEnd w:id="43"/>
    </w:p>
    <w:p w14:paraId="049E227A" w14:textId="77777777" w:rsidR="00292203" w:rsidRDefault="00292203">
      <w:pPr>
        <w:keepNext/>
        <w:keepLines/>
        <w:spacing w:before="120" w:after="120"/>
        <w:rPr>
          <w:b/>
        </w:rPr>
      </w:pPr>
      <w:r>
        <w:rPr>
          <w:b/>
        </w:rPr>
        <w:t>Change Record</w:t>
      </w:r>
    </w:p>
    <w:p w14:paraId="419D4F81" w14:textId="77777777" w:rsidR="00292203" w:rsidRDefault="00D031C5">
      <w:pPr>
        <w:pStyle w:val="BodyText"/>
        <w:ind w:left="8640" w:firstLine="720"/>
      </w:pPr>
      <w:r>
        <w:fldChar w:fldCharType="begin"/>
      </w:r>
      <w:r>
        <w:instrText xml:space="preserve"> SECTIONPAGES  \* MERGEFORMAT </w:instrText>
      </w:r>
      <w:r>
        <w:fldChar w:fldCharType="separate"/>
      </w:r>
      <w:r w:rsidR="00292203">
        <w:rPr>
          <w:noProof/>
          <w:color w:val="FFFFFF"/>
          <w:sz w:val="10"/>
        </w:rPr>
        <w:t>31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76"/>
        <w:gridCol w:w="1704"/>
        <w:gridCol w:w="906"/>
        <w:gridCol w:w="3870"/>
      </w:tblGrid>
      <w:tr w:rsidR="00292203" w14:paraId="02203EBA" w14:textId="77777777" w:rsidTr="00293A1C">
        <w:trPr>
          <w:cantSplit/>
          <w:tblHeader/>
        </w:trPr>
        <w:tc>
          <w:tcPr>
            <w:tcW w:w="1176" w:type="dxa"/>
            <w:tcBorders>
              <w:top w:val="single" w:sz="12" w:space="0" w:color="auto"/>
              <w:left w:val="single" w:sz="12" w:space="0" w:color="auto"/>
              <w:bottom w:val="nil"/>
              <w:right w:val="nil"/>
            </w:tcBorders>
            <w:shd w:val="pct10" w:color="auto" w:fill="auto"/>
          </w:tcPr>
          <w:p w14:paraId="4AFFCFA5" w14:textId="77777777" w:rsidR="00292203" w:rsidRDefault="00292203">
            <w:pPr>
              <w:pStyle w:val="TableHeading"/>
            </w:pPr>
            <w:r>
              <w:t>Date</w:t>
            </w:r>
          </w:p>
        </w:tc>
        <w:tc>
          <w:tcPr>
            <w:tcW w:w="1704" w:type="dxa"/>
            <w:tcBorders>
              <w:top w:val="single" w:sz="12" w:space="0" w:color="auto"/>
              <w:left w:val="nil"/>
              <w:bottom w:val="nil"/>
              <w:right w:val="nil"/>
            </w:tcBorders>
            <w:shd w:val="pct10" w:color="auto" w:fill="auto"/>
          </w:tcPr>
          <w:p w14:paraId="52CDC73B" w14:textId="77777777" w:rsidR="00292203" w:rsidRDefault="00292203">
            <w:pPr>
              <w:pStyle w:val="TableHeading"/>
            </w:pPr>
            <w:r>
              <w:t>Author</w:t>
            </w:r>
          </w:p>
        </w:tc>
        <w:tc>
          <w:tcPr>
            <w:tcW w:w="906" w:type="dxa"/>
            <w:tcBorders>
              <w:top w:val="single" w:sz="12" w:space="0" w:color="auto"/>
              <w:left w:val="nil"/>
              <w:bottom w:val="nil"/>
              <w:right w:val="nil"/>
            </w:tcBorders>
            <w:shd w:val="pct10" w:color="auto" w:fill="auto"/>
          </w:tcPr>
          <w:p w14:paraId="3B60F78E" w14:textId="77777777" w:rsidR="00292203" w:rsidRDefault="00292203">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1205C341" w14:textId="77777777" w:rsidR="00292203" w:rsidRDefault="00292203">
            <w:pPr>
              <w:pStyle w:val="TableHeading"/>
            </w:pPr>
            <w:r>
              <w:t>Change Reference</w:t>
            </w:r>
          </w:p>
        </w:tc>
      </w:tr>
      <w:tr w:rsidR="00292203" w14:paraId="4553E780" w14:textId="77777777" w:rsidTr="00293A1C">
        <w:trPr>
          <w:cantSplit/>
          <w:trHeight w:hRule="exact" w:val="60"/>
          <w:tblHeader/>
        </w:trPr>
        <w:tc>
          <w:tcPr>
            <w:tcW w:w="1176" w:type="dxa"/>
            <w:tcBorders>
              <w:top w:val="single" w:sz="6" w:space="0" w:color="auto"/>
              <w:left w:val="nil"/>
              <w:bottom w:val="single" w:sz="6" w:space="0" w:color="auto"/>
              <w:right w:val="nil"/>
            </w:tcBorders>
            <w:shd w:val="pct50" w:color="auto" w:fill="auto"/>
          </w:tcPr>
          <w:p w14:paraId="2A131C32" w14:textId="77777777" w:rsidR="00292203" w:rsidRDefault="00292203">
            <w:pPr>
              <w:pStyle w:val="TableText"/>
              <w:rPr>
                <w:sz w:val="8"/>
              </w:rPr>
            </w:pPr>
          </w:p>
        </w:tc>
        <w:tc>
          <w:tcPr>
            <w:tcW w:w="1704" w:type="dxa"/>
            <w:tcBorders>
              <w:top w:val="single" w:sz="6" w:space="0" w:color="auto"/>
              <w:left w:val="nil"/>
              <w:bottom w:val="single" w:sz="6" w:space="0" w:color="auto"/>
              <w:right w:val="nil"/>
            </w:tcBorders>
            <w:shd w:val="pct50" w:color="auto" w:fill="auto"/>
          </w:tcPr>
          <w:p w14:paraId="3A2D6D9A" w14:textId="77777777" w:rsidR="00292203" w:rsidRDefault="00292203">
            <w:pPr>
              <w:pStyle w:val="TableText"/>
              <w:rPr>
                <w:sz w:val="8"/>
              </w:rPr>
            </w:pPr>
          </w:p>
        </w:tc>
        <w:tc>
          <w:tcPr>
            <w:tcW w:w="906" w:type="dxa"/>
            <w:tcBorders>
              <w:top w:val="single" w:sz="6" w:space="0" w:color="auto"/>
              <w:left w:val="nil"/>
              <w:bottom w:val="single" w:sz="6" w:space="0" w:color="auto"/>
              <w:right w:val="nil"/>
            </w:tcBorders>
            <w:shd w:val="pct50" w:color="auto" w:fill="auto"/>
          </w:tcPr>
          <w:p w14:paraId="7BD289B4" w14:textId="77777777" w:rsidR="00292203" w:rsidRDefault="00292203">
            <w:pPr>
              <w:pStyle w:val="TableText"/>
              <w:rPr>
                <w:sz w:val="8"/>
              </w:rPr>
            </w:pPr>
          </w:p>
        </w:tc>
        <w:tc>
          <w:tcPr>
            <w:tcW w:w="3870" w:type="dxa"/>
            <w:tcBorders>
              <w:top w:val="single" w:sz="6" w:space="0" w:color="auto"/>
              <w:left w:val="nil"/>
              <w:bottom w:val="single" w:sz="6" w:space="0" w:color="auto"/>
              <w:right w:val="nil"/>
            </w:tcBorders>
            <w:shd w:val="pct50" w:color="auto" w:fill="auto"/>
          </w:tcPr>
          <w:p w14:paraId="56F9B9A6" w14:textId="77777777" w:rsidR="00292203" w:rsidRDefault="00292203">
            <w:pPr>
              <w:pStyle w:val="TableText"/>
              <w:rPr>
                <w:sz w:val="8"/>
              </w:rPr>
            </w:pPr>
          </w:p>
        </w:tc>
      </w:tr>
      <w:tr w:rsidR="00292203" w14:paraId="471C9D8B" w14:textId="77777777" w:rsidTr="00293A1C">
        <w:trPr>
          <w:cantSplit/>
        </w:trPr>
        <w:tc>
          <w:tcPr>
            <w:tcW w:w="1176" w:type="dxa"/>
            <w:tcBorders>
              <w:top w:val="nil"/>
              <w:left w:val="single" w:sz="12" w:space="0" w:color="auto"/>
              <w:bottom w:val="single" w:sz="6" w:space="0" w:color="auto"/>
              <w:right w:val="single" w:sz="6" w:space="0" w:color="auto"/>
            </w:tcBorders>
          </w:tcPr>
          <w:p w14:paraId="3EE4FD4E" w14:textId="77777777" w:rsidR="00292203" w:rsidRDefault="00292203">
            <w:pPr>
              <w:pStyle w:val="TableText"/>
            </w:pPr>
            <w:r>
              <w:t xml:space="preserve"> </w:t>
            </w:r>
          </w:p>
        </w:tc>
        <w:tc>
          <w:tcPr>
            <w:tcW w:w="1704" w:type="dxa"/>
            <w:tcBorders>
              <w:top w:val="nil"/>
              <w:left w:val="single" w:sz="6" w:space="0" w:color="auto"/>
              <w:bottom w:val="single" w:sz="6" w:space="0" w:color="auto"/>
              <w:right w:val="single" w:sz="6" w:space="0" w:color="auto"/>
            </w:tcBorders>
          </w:tcPr>
          <w:p w14:paraId="71D67113" w14:textId="77777777" w:rsidR="00292203" w:rsidRDefault="00292203">
            <w:pPr>
              <w:pStyle w:val="TableText"/>
            </w:pPr>
            <w:r>
              <w:rPr>
                <w:rStyle w:val="HighlightedVariable"/>
              </w:rPr>
              <w:t xml:space="preserve"> </w:t>
            </w:r>
          </w:p>
        </w:tc>
        <w:tc>
          <w:tcPr>
            <w:tcW w:w="906" w:type="dxa"/>
            <w:tcBorders>
              <w:top w:val="nil"/>
              <w:left w:val="single" w:sz="6" w:space="0" w:color="auto"/>
              <w:bottom w:val="single" w:sz="6" w:space="0" w:color="auto"/>
              <w:right w:val="single" w:sz="6" w:space="0" w:color="auto"/>
            </w:tcBorders>
          </w:tcPr>
          <w:p w14:paraId="4ABCDAA4" w14:textId="77777777" w:rsidR="00292203" w:rsidRDefault="00292203">
            <w:pPr>
              <w:pStyle w:val="TableText"/>
            </w:pPr>
            <w:r>
              <w:t>Draft 1a</w:t>
            </w:r>
          </w:p>
        </w:tc>
        <w:tc>
          <w:tcPr>
            <w:tcW w:w="3870" w:type="dxa"/>
            <w:tcBorders>
              <w:top w:val="nil"/>
              <w:left w:val="single" w:sz="6" w:space="0" w:color="auto"/>
              <w:bottom w:val="single" w:sz="6" w:space="0" w:color="auto"/>
              <w:right w:val="single" w:sz="12" w:space="0" w:color="auto"/>
            </w:tcBorders>
          </w:tcPr>
          <w:p w14:paraId="4A1C9F6B" w14:textId="77777777" w:rsidR="00292203" w:rsidRDefault="00292203">
            <w:pPr>
              <w:pStyle w:val="TableText"/>
            </w:pPr>
            <w:r>
              <w:t>No Previous Document</w:t>
            </w:r>
          </w:p>
        </w:tc>
      </w:tr>
      <w:tr w:rsidR="00292203" w14:paraId="40BC89B2"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2FD4B6E3" w14:textId="77777777" w:rsidR="00292203" w:rsidRDefault="00292203">
            <w:pPr>
              <w:pStyle w:val="TableText"/>
            </w:pPr>
            <w:r>
              <w:t>3/12/09</w:t>
            </w:r>
          </w:p>
        </w:tc>
        <w:tc>
          <w:tcPr>
            <w:tcW w:w="1704" w:type="dxa"/>
            <w:tcBorders>
              <w:top w:val="single" w:sz="6" w:space="0" w:color="auto"/>
              <w:left w:val="single" w:sz="6" w:space="0" w:color="auto"/>
              <w:bottom w:val="single" w:sz="6" w:space="0" w:color="auto"/>
              <w:right w:val="single" w:sz="6" w:space="0" w:color="auto"/>
            </w:tcBorders>
          </w:tcPr>
          <w:p w14:paraId="0E78F0B1"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0B6820D" w14:textId="77777777" w:rsidR="00292203" w:rsidRDefault="00292203">
            <w:pPr>
              <w:pStyle w:val="TableText"/>
            </w:pPr>
            <w:r>
              <w:t>Multiple</w:t>
            </w:r>
          </w:p>
        </w:tc>
        <w:tc>
          <w:tcPr>
            <w:tcW w:w="3870" w:type="dxa"/>
            <w:tcBorders>
              <w:top w:val="single" w:sz="6" w:space="0" w:color="auto"/>
              <w:left w:val="single" w:sz="6" w:space="0" w:color="auto"/>
              <w:bottom w:val="single" w:sz="6" w:space="0" w:color="auto"/>
              <w:right w:val="single" w:sz="12" w:space="0" w:color="auto"/>
            </w:tcBorders>
          </w:tcPr>
          <w:p w14:paraId="04A81F11" w14:textId="77777777" w:rsidR="00292203" w:rsidRDefault="00292203">
            <w:pPr>
              <w:pStyle w:val="TableText"/>
            </w:pPr>
            <w:r>
              <w:t>Multiple changes have occurred.   All information is now place in this new document using newest template</w:t>
            </w:r>
          </w:p>
        </w:tc>
      </w:tr>
      <w:tr w:rsidR="00292203" w14:paraId="05E21ED2"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1BFB4630" w14:textId="77777777" w:rsidR="00292203" w:rsidRDefault="00292203">
            <w:pPr>
              <w:pStyle w:val="TableText"/>
            </w:pPr>
            <w:r>
              <w:t>3/16/09</w:t>
            </w:r>
          </w:p>
        </w:tc>
        <w:tc>
          <w:tcPr>
            <w:tcW w:w="1704" w:type="dxa"/>
            <w:tcBorders>
              <w:top w:val="single" w:sz="6" w:space="0" w:color="auto"/>
              <w:left w:val="single" w:sz="6" w:space="0" w:color="auto"/>
              <w:bottom w:val="single" w:sz="6" w:space="0" w:color="auto"/>
              <w:right w:val="single" w:sz="6" w:space="0" w:color="auto"/>
            </w:tcBorders>
          </w:tcPr>
          <w:p w14:paraId="11C04EB8"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1998B3ED" w14:textId="77777777" w:rsidR="00292203" w:rsidRDefault="00292203">
            <w:pPr>
              <w:pStyle w:val="TableText"/>
            </w:pPr>
            <w:r>
              <w:t>Multiple</w:t>
            </w:r>
          </w:p>
        </w:tc>
        <w:tc>
          <w:tcPr>
            <w:tcW w:w="3870" w:type="dxa"/>
            <w:tcBorders>
              <w:top w:val="single" w:sz="6" w:space="0" w:color="auto"/>
              <w:left w:val="single" w:sz="6" w:space="0" w:color="auto"/>
              <w:bottom w:val="single" w:sz="6" w:space="0" w:color="auto"/>
              <w:right w:val="single" w:sz="12" w:space="0" w:color="auto"/>
            </w:tcBorders>
          </w:tcPr>
          <w:p w14:paraId="123B3EBA" w14:textId="77777777" w:rsidR="00292203" w:rsidRDefault="00292203">
            <w:pPr>
              <w:pStyle w:val="TableText"/>
            </w:pPr>
          </w:p>
        </w:tc>
      </w:tr>
      <w:tr w:rsidR="00292203" w14:paraId="32FEF4C8"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4EC50913" w14:textId="77777777" w:rsidR="00292203" w:rsidRDefault="00292203">
            <w:pPr>
              <w:pStyle w:val="TableText"/>
            </w:pPr>
            <w:r>
              <w:t>3/17-3/26/09</w:t>
            </w:r>
          </w:p>
        </w:tc>
        <w:tc>
          <w:tcPr>
            <w:tcW w:w="1704" w:type="dxa"/>
            <w:tcBorders>
              <w:top w:val="single" w:sz="6" w:space="0" w:color="auto"/>
              <w:left w:val="single" w:sz="6" w:space="0" w:color="auto"/>
              <w:bottom w:val="single" w:sz="6" w:space="0" w:color="auto"/>
              <w:right w:val="single" w:sz="6" w:space="0" w:color="auto"/>
            </w:tcBorders>
          </w:tcPr>
          <w:p w14:paraId="77F9ECE0"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A013872" w14:textId="77777777" w:rsidR="00292203" w:rsidRDefault="00292203">
            <w:pPr>
              <w:pStyle w:val="TableText"/>
            </w:pPr>
            <w:r>
              <w:t>Multiple</w:t>
            </w:r>
          </w:p>
        </w:tc>
        <w:tc>
          <w:tcPr>
            <w:tcW w:w="3870" w:type="dxa"/>
            <w:tcBorders>
              <w:top w:val="single" w:sz="6" w:space="0" w:color="auto"/>
              <w:left w:val="single" w:sz="6" w:space="0" w:color="auto"/>
              <w:bottom w:val="single" w:sz="6" w:space="0" w:color="auto"/>
              <w:right w:val="single" w:sz="12" w:space="0" w:color="auto"/>
            </w:tcBorders>
          </w:tcPr>
          <w:p w14:paraId="2BDF5CFC" w14:textId="77777777" w:rsidR="00292203" w:rsidRDefault="00292203">
            <w:pPr>
              <w:pStyle w:val="TableText"/>
            </w:pPr>
          </w:p>
        </w:tc>
      </w:tr>
      <w:tr w:rsidR="00292203" w14:paraId="79594E2A"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7A017033" w14:textId="77777777" w:rsidR="00292203" w:rsidRDefault="00292203">
            <w:pPr>
              <w:pStyle w:val="TableText"/>
            </w:pPr>
            <w:r>
              <w:t>5/09</w:t>
            </w:r>
            <w:r w:rsidR="00293A1C">
              <w:t>/09</w:t>
            </w:r>
          </w:p>
        </w:tc>
        <w:tc>
          <w:tcPr>
            <w:tcW w:w="1704" w:type="dxa"/>
            <w:tcBorders>
              <w:top w:val="single" w:sz="6" w:space="0" w:color="auto"/>
              <w:left w:val="single" w:sz="6" w:space="0" w:color="auto"/>
              <w:bottom w:val="single" w:sz="6" w:space="0" w:color="auto"/>
              <w:right w:val="single" w:sz="6" w:space="0" w:color="auto"/>
            </w:tcBorders>
          </w:tcPr>
          <w:p w14:paraId="243A42AD" w14:textId="77777777" w:rsidR="00292203" w:rsidRDefault="00292203" w:rsidP="00293A1C">
            <w:pPr>
              <w:pStyle w:val="TableText"/>
            </w:pPr>
            <w:r>
              <w:t>Nick Burrell</w:t>
            </w:r>
          </w:p>
        </w:tc>
        <w:tc>
          <w:tcPr>
            <w:tcW w:w="906" w:type="dxa"/>
            <w:tcBorders>
              <w:top w:val="single" w:sz="6" w:space="0" w:color="auto"/>
              <w:left w:val="single" w:sz="6" w:space="0" w:color="auto"/>
              <w:bottom w:val="single" w:sz="6" w:space="0" w:color="auto"/>
              <w:right w:val="single" w:sz="6" w:space="0" w:color="auto"/>
            </w:tcBorders>
          </w:tcPr>
          <w:p w14:paraId="6A1C9AEC" w14:textId="77777777" w:rsidR="00292203" w:rsidRDefault="00292203">
            <w:pPr>
              <w:pStyle w:val="TableText"/>
            </w:pPr>
          </w:p>
        </w:tc>
        <w:tc>
          <w:tcPr>
            <w:tcW w:w="3870" w:type="dxa"/>
            <w:tcBorders>
              <w:top w:val="single" w:sz="6" w:space="0" w:color="auto"/>
              <w:left w:val="single" w:sz="6" w:space="0" w:color="auto"/>
              <w:bottom w:val="single" w:sz="6" w:space="0" w:color="auto"/>
              <w:right w:val="single" w:sz="12" w:space="0" w:color="auto"/>
            </w:tcBorders>
          </w:tcPr>
          <w:p w14:paraId="667032CA" w14:textId="77777777" w:rsidR="00292203" w:rsidRDefault="00293A1C">
            <w:pPr>
              <w:pStyle w:val="TableText"/>
            </w:pPr>
            <w:r>
              <w:t>Reviewed</w:t>
            </w:r>
          </w:p>
        </w:tc>
      </w:tr>
      <w:tr w:rsidR="00293A1C" w14:paraId="1D2C447E"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721898D7" w14:textId="77777777" w:rsidR="00293A1C" w:rsidRDefault="00293A1C">
            <w:pPr>
              <w:pStyle w:val="TableText"/>
            </w:pPr>
            <w:r>
              <w:t>5/10/09</w:t>
            </w:r>
          </w:p>
        </w:tc>
        <w:tc>
          <w:tcPr>
            <w:tcW w:w="1704" w:type="dxa"/>
            <w:tcBorders>
              <w:top w:val="single" w:sz="6" w:space="0" w:color="auto"/>
              <w:left w:val="single" w:sz="6" w:space="0" w:color="auto"/>
              <w:bottom w:val="single" w:sz="6" w:space="0" w:color="auto"/>
              <w:right w:val="single" w:sz="6" w:space="0" w:color="auto"/>
            </w:tcBorders>
          </w:tcPr>
          <w:p w14:paraId="34AC6C6A" w14:textId="77777777" w:rsidR="00293A1C" w:rsidRDefault="00293A1C">
            <w:pPr>
              <w:pStyle w:val="TableText"/>
            </w:pPr>
            <w:r>
              <w:t xml:space="preserve">Galina Polonsky   </w:t>
            </w:r>
          </w:p>
        </w:tc>
        <w:tc>
          <w:tcPr>
            <w:tcW w:w="906" w:type="dxa"/>
            <w:tcBorders>
              <w:top w:val="single" w:sz="6" w:space="0" w:color="auto"/>
              <w:left w:val="single" w:sz="6" w:space="0" w:color="auto"/>
              <w:bottom w:val="single" w:sz="6" w:space="0" w:color="auto"/>
              <w:right w:val="single" w:sz="6" w:space="0" w:color="auto"/>
            </w:tcBorders>
          </w:tcPr>
          <w:p w14:paraId="55C7DF2C" w14:textId="77777777" w:rsidR="00293A1C" w:rsidRDefault="00293A1C">
            <w:pPr>
              <w:pStyle w:val="TableText"/>
            </w:pPr>
          </w:p>
        </w:tc>
        <w:tc>
          <w:tcPr>
            <w:tcW w:w="3870" w:type="dxa"/>
            <w:tcBorders>
              <w:top w:val="single" w:sz="6" w:space="0" w:color="auto"/>
              <w:left w:val="single" w:sz="6" w:space="0" w:color="auto"/>
              <w:bottom w:val="single" w:sz="6" w:space="0" w:color="auto"/>
              <w:right w:val="single" w:sz="12" w:space="0" w:color="auto"/>
            </w:tcBorders>
          </w:tcPr>
          <w:p w14:paraId="6FC96B74" w14:textId="77777777" w:rsidR="00293A1C" w:rsidRDefault="00293A1C">
            <w:pPr>
              <w:pStyle w:val="TableText"/>
            </w:pPr>
            <w:r>
              <w:t>Reviewed, Approved</w:t>
            </w:r>
          </w:p>
        </w:tc>
      </w:tr>
      <w:tr w:rsidR="00292203" w14:paraId="088BC4DD"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464C5949" w14:textId="77777777" w:rsidR="00292203" w:rsidRDefault="00292203">
            <w:pPr>
              <w:pStyle w:val="TableText"/>
            </w:pPr>
            <w:r>
              <w:t>5/8/09</w:t>
            </w:r>
          </w:p>
        </w:tc>
        <w:tc>
          <w:tcPr>
            <w:tcW w:w="1704" w:type="dxa"/>
            <w:tcBorders>
              <w:top w:val="single" w:sz="6" w:space="0" w:color="auto"/>
              <w:left w:val="single" w:sz="6" w:space="0" w:color="auto"/>
              <w:bottom w:val="single" w:sz="6" w:space="0" w:color="auto"/>
              <w:right w:val="single" w:sz="6" w:space="0" w:color="auto"/>
            </w:tcBorders>
          </w:tcPr>
          <w:p w14:paraId="7A0A123E"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F6AD4B9" w14:textId="77777777" w:rsidR="00292203" w:rsidRDefault="00292203">
            <w:pPr>
              <w:pStyle w:val="TableText"/>
            </w:pPr>
            <w:r>
              <w:t>Multiple</w:t>
            </w:r>
          </w:p>
        </w:tc>
        <w:tc>
          <w:tcPr>
            <w:tcW w:w="3870" w:type="dxa"/>
            <w:tcBorders>
              <w:top w:val="single" w:sz="6" w:space="0" w:color="auto"/>
              <w:left w:val="single" w:sz="6" w:space="0" w:color="auto"/>
              <w:bottom w:val="single" w:sz="6" w:space="0" w:color="auto"/>
              <w:right w:val="single" w:sz="12" w:space="0" w:color="auto"/>
            </w:tcBorders>
          </w:tcPr>
          <w:p w14:paraId="706FB551" w14:textId="77777777" w:rsidR="00292203" w:rsidRDefault="00292203">
            <w:pPr>
              <w:pStyle w:val="TableText"/>
            </w:pPr>
            <w:r>
              <w:t xml:space="preserve">Changes after reviewers </w:t>
            </w:r>
          </w:p>
        </w:tc>
      </w:tr>
      <w:tr w:rsidR="00293A1C" w14:paraId="4301B4E0"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750BFD11" w14:textId="77777777" w:rsidR="00293A1C" w:rsidRDefault="00293A1C">
            <w:pPr>
              <w:pStyle w:val="TableText"/>
            </w:pPr>
          </w:p>
        </w:tc>
        <w:tc>
          <w:tcPr>
            <w:tcW w:w="1704" w:type="dxa"/>
            <w:tcBorders>
              <w:top w:val="single" w:sz="6" w:space="0" w:color="auto"/>
              <w:left w:val="single" w:sz="6" w:space="0" w:color="auto"/>
              <w:bottom w:val="single" w:sz="6" w:space="0" w:color="auto"/>
              <w:right w:val="single" w:sz="6" w:space="0" w:color="auto"/>
            </w:tcBorders>
          </w:tcPr>
          <w:p w14:paraId="67F86A83" w14:textId="77777777" w:rsidR="00293A1C" w:rsidRDefault="00293A1C">
            <w:pPr>
              <w:pStyle w:val="TableText"/>
            </w:pPr>
          </w:p>
        </w:tc>
        <w:tc>
          <w:tcPr>
            <w:tcW w:w="906" w:type="dxa"/>
            <w:tcBorders>
              <w:top w:val="single" w:sz="6" w:space="0" w:color="auto"/>
              <w:left w:val="single" w:sz="6" w:space="0" w:color="auto"/>
              <w:bottom w:val="single" w:sz="6" w:space="0" w:color="auto"/>
              <w:right w:val="single" w:sz="6" w:space="0" w:color="auto"/>
            </w:tcBorders>
          </w:tcPr>
          <w:p w14:paraId="401B0ED0" w14:textId="77777777" w:rsidR="00293A1C" w:rsidRDefault="00293A1C">
            <w:pPr>
              <w:pStyle w:val="TableText"/>
            </w:pPr>
          </w:p>
        </w:tc>
        <w:tc>
          <w:tcPr>
            <w:tcW w:w="3870" w:type="dxa"/>
            <w:tcBorders>
              <w:top w:val="single" w:sz="6" w:space="0" w:color="auto"/>
              <w:left w:val="single" w:sz="6" w:space="0" w:color="auto"/>
              <w:bottom w:val="single" w:sz="6" w:space="0" w:color="auto"/>
              <w:right w:val="single" w:sz="12" w:space="0" w:color="auto"/>
            </w:tcBorders>
          </w:tcPr>
          <w:p w14:paraId="691418A1" w14:textId="77777777" w:rsidR="00293A1C" w:rsidRDefault="00293A1C">
            <w:pPr>
              <w:pStyle w:val="TableText"/>
            </w:pPr>
          </w:p>
        </w:tc>
      </w:tr>
      <w:tr w:rsidR="00292203" w14:paraId="4B909F97"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3384CDCB" w14:textId="77777777" w:rsidR="00292203" w:rsidRDefault="00292203">
            <w:pPr>
              <w:pStyle w:val="TableText"/>
            </w:pPr>
            <w:r>
              <w:t>8/11/09</w:t>
            </w:r>
          </w:p>
        </w:tc>
        <w:tc>
          <w:tcPr>
            <w:tcW w:w="1704" w:type="dxa"/>
            <w:tcBorders>
              <w:top w:val="single" w:sz="6" w:space="0" w:color="auto"/>
              <w:left w:val="single" w:sz="6" w:space="0" w:color="auto"/>
              <w:bottom w:val="single" w:sz="6" w:space="0" w:color="auto"/>
              <w:right w:val="single" w:sz="6" w:space="0" w:color="auto"/>
            </w:tcBorders>
          </w:tcPr>
          <w:p w14:paraId="08D7A51D"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3E5FE22" w14:textId="77777777" w:rsidR="00292203" w:rsidRDefault="00292203">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534BD3" w14:textId="77777777" w:rsidR="00292203" w:rsidRDefault="00292203">
            <w:pPr>
              <w:pStyle w:val="TableText"/>
            </w:pPr>
            <w:r>
              <w:t>Changes after further review</w:t>
            </w:r>
          </w:p>
        </w:tc>
      </w:tr>
      <w:tr w:rsidR="00292203" w14:paraId="174FDD5F"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064737B4" w14:textId="77777777" w:rsidR="00292203" w:rsidRDefault="00292203">
            <w:pPr>
              <w:pStyle w:val="TableText"/>
            </w:pPr>
            <w:r>
              <w:t>8/12/09</w:t>
            </w:r>
          </w:p>
        </w:tc>
        <w:tc>
          <w:tcPr>
            <w:tcW w:w="1704" w:type="dxa"/>
            <w:tcBorders>
              <w:top w:val="single" w:sz="6" w:space="0" w:color="auto"/>
              <w:left w:val="single" w:sz="6" w:space="0" w:color="auto"/>
              <w:bottom w:val="single" w:sz="6" w:space="0" w:color="auto"/>
              <w:right w:val="single" w:sz="6" w:space="0" w:color="auto"/>
            </w:tcBorders>
          </w:tcPr>
          <w:p w14:paraId="7530B1AE"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81D5060" w14:textId="77777777" w:rsidR="00292203" w:rsidRDefault="00292203">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A16FEE" w14:textId="77777777" w:rsidR="00292203" w:rsidRDefault="00292203">
            <w:pPr>
              <w:pStyle w:val="TableText"/>
            </w:pPr>
            <w:r>
              <w:t>Changes after further review</w:t>
            </w:r>
          </w:p>
        </w:tc>
      </w:tr>
      <w:tr w:rsidR="00292203" w14:paraId="3CA0D27E"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6DEC4C2B" w14:textId="77777777" w:rsidR="00292203" w:rsidRDefault="00292203">
            <w:pPr>
              <w:pStyle w:val="TableText"/>
            </w:pPr>
            <w:r>
              <w:t>9/30/09</w:t>
            </w:r>
          </w:p>
        </w:tc>
        <w:tc>
          <w:tcPr>
            <w:tcW w:w="1704" w:type="dxa"/>
            <w:tcBorders>
              <w:top w:val="single" w:sz="6" w:space="0" w:color="auto"/>
              <w:left w:val="single" w:sz="6" w:space="0" w:color="auto"/>
              <w:bottom w:val="single" w:sz="6" w:space="0" w:color="auto"/>
              <w:right w:val="single" w:sz="6" w:space="0" w:color="auto"/>
            </w:tcBorders>
          </w:tcPr>
          <w:p w14:paraId="1D32F27A" w14:textId="77777777" w:rsidR="00292203" w:rsidRDefault="0029220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68CF8AE" w14:textId="77777777" w:rsidR="00292203" w:rsidRDefault="00292203">
            <w:pPr>
              <w:pStyle w:val="TableText"/>
            </w:pPr>
          </w:p>
        </w:tc>
        <w:tc>
          <w:tcPr>
            <w:tcW w:w="3870" w:type="dxa"/>
            <w:tcBorders>
              <w:top w:val="single" w:sz="6" w:space="0" w:color="auto"/>
              <w:left w:val="single" w:sz="6" w:space="0" w:color="auto"/>
              <w:bottom w:val="single" w:sz="6" w:space="0" w:color="auto"/>
              <w:right w:val="single" w:sz="12" w:space="0" w:color="auto"/>
            </w:tcBorders>
          </w:tcPr>
          <w:p w14:paraId="292CF431" w14:textId="77777777" w:rsidR="00292203" w:rsidRDefault="00292203">
            <w:pPr>
              <w:pStyle w:val="TableText"/>
            </w:pPr>
            <w:r>
              <w:t>Changes after Manage Fieldwork process</w:t>
            </w:r>
          </w:p>
        </w:tc>
      </w:tr>
      <w:tr w:rsidR="00292203" w14:paraId="15906FF3"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00B80BB0" w14:textId="77777777" w:rsidR="00292203" w:rsidRDefault="00292203">
            <w:pPr>
              <w:pStyle w:val="TableText"/>
            </w:pPr>
            <w:r>
              <w:t>9/29/10</w:t>
            </w:r>
          </w:p>
        </w:tc>
        <w:tc>
          <w:tcPr>
            <w:tcW w:w="1704" w:type="dxa"/>
            <w:tcBorders>
              <w:top w:val="single" w:sz="6" w:space="0" w:color="auto"/>
              <w:left w:val="single" w:sz="6" w:space="0" w:color="auto"/>
              <w:bottom w:val="single" w:sz="6" w:space="0" w:color="auto"/>
              <w:right w:val="single" w:sz="6" w:space="0" w:color="auto"/>
            </w:tcBorders>
          </w:tcPr>
          <w:p w14:paraId="2FA4FF3C" w14:textId="77777777" w:rsidR="00292203" w:rsidRDefault="00292203">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14:paraId="67E05F49" w14:textId="77777777" w:rsidR="00292203" w:rsidRDefault="00292203">
            <w:pPr>
              <w:pStyle w:val="TableText"/>
            </w:pPr>
          </w:p>
        </w:tc>
        <w:tc>
          <w:tcPr>
            <w:tcW w:w="3870" w:type="dxa"/>
            <w:tcBorders>
              <w:top w:val="single" w:sz="6" w:space="0" w:color="auto"/>
              <w:left w:val="single" w:sz="6" w:space="0" w:color="auto"/>
              <w:bottom w:val="single" w:sz="6" w:space="0" w:color="auto"/>
              <w:right w:val="single" w:sz="12" w:space="0" w:color="auto"/>
            </w:tcBorders>
          </w:tcPr>
          <w:p w14:paraId="25B46B98" w14:textId="77777777" w:rsidR="00292203" w:rsidRDefault="00292203">
            <w:pPr>
              <w:pStyle w:val="TableText"/>
            </w:pPr>
            <w:r>
              <w:t>Add configuration, algorithms, business objects.</w:t>
            </w:r>
          </w:p>
        </w:tc>
      </w:tr>
      <w:tr w:rsidR="00292203" w14:paraId="7D7D5601"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61238CED" w14:textId="77777777" w:rsidR="00292203" w:rsidRDefault="00292203">
            <w:pPr>
              <w:pStyle w:val="TableText"/>
            </w:pPr>
            <w:r>
              <w:t>10/20/10</w:t>
            </w:r>
          </w:p>
        </w:tc>
        <w:tc>
          <w:tcPr>
            <w:tcW w:w="1704" w:type="dxa"/>
            <w:tcBorders>
              <w:top w:val="single" w:sz="6" w:space="0" w:color="auto"/>
              <w:left w:val="single" w:sz="6" w:space="0" w:color="auto"/>
              <w:bottom w:val="single" w:sz="6" w:space="0" w:color="auto"/>
              <w:right w:val="single" w:sz="6" w:space="0" w:color="auto"/>
            </w:tcBorders>
          </w:tcPr>
          <w:p w14:paraId="2BE23D29" w14:textId="77777777" w:rsidR="00292203" w:rsidRDefault="00292203">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2151184D" w14:textId="77777777" w:rsidR="00292203" w:rsidRDefault="00292203">
            <w:pPr>
              <w:pStyle w:val="TableText"/>
            </w:pPr>
          </w:p>
        </w:tc>
        <w:tc>
          <w:tcPr>
            <w:tcW w:w="3870" w:type="dxa"/>
            <w:tcBorders>
              <w:top w:val="single" w:sz="6" w:space="0" w:color="auto"/>
              <w:left w:val="single" w:sz="6" w:space="0" w:color="auto"/>
              <w:bottom w:val="single" w:sz="6" w:space="0" w:color="auto"/>
              <w:right w:val="single" w:sz="12" w:space="0" w:color="auto"/>
            </w:tcBorders>
          </w:tcPr>
          <w:p w14:paraId="3F1E039C" w14:textId="77777777" w:rsidR="00292203" w:rsidRDefault="00292203">
            <w:pPr>
              <w:pStyle w:val="TableText"/>
            </w:pPr>
            <w:r>
              <w:t>Updated Title and Content  page</w:t>
            </w:r>
          </w:p>
        </w:tc>
      </w:tr>
      <w:tr w:rsidR="00383E22" w14:paraId="3AD6EE13"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4C595880" w14:textId="77777777" w:rsidR="00383E22" w:rsidRDefault="00E15E4C">
            <w:pPr>
              <w:pStyle w:val="TableText"/>
            </w:pPr>
            <w:r>
              <w:t>1/27/11</w:t>
            </w:r>
          </w:p>
        </w:tc>
        <w:tc>
          <w:tcPr>
            <w:tcW w:w="1704" w:type="dxa"/>
            <w:tcBorders>
              <w:top w:val="single" w:sz="6" w:space="0" w:color="auto"/>
              <w:left w:val="single" w:sz="6" w:space="0" w:color="auto"/>
              <w:bottom w:val="single" w:sz="6" w:space="0" w:color="auto"/>
              <w:right w:val="single" w:sz="6" w:space="0" w:color="auto"/>
            </w:tcBorders>
          </w:tcPr>
          <w:p w14:paraId="1AA51552" w14:textId="77777777" w:rsidR="00383E22" w:rsidRDefault="00383E22">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A2FB711" w14:textId="77777777" w:rsidR="00383E22" w:rsidRDefault="00383E22">
            <w:pPr>
              <w:pStyle w:val="TableText"/>
            </w:pPr>
          </w:p>
        </w:tc>
        <w:tc>
          <w:tcPr>
            <w:tcW w:w="3870" w:type="dxa"/>
            <w:tcBorders>
              <w:top w:val="single" w:sz="6" w:space="0" w:color="auto"/>
              <w:left w:val="single" w:sz="6" w:space="0" w:color="auto"/>
              <w:bottom w:val="single" w:sz="6" w:space="0" w:color="auto"/>
              <w:right w:val="single" w:sz="12" w:space="0" w:color="auto"/>
            </w:tcBorders>
          </w:tcPr>
          <w:p w14:paraId="238EDD92" w14:textId="77777777" w:rsidR="00383E22" w:rsidRDefault="00ED241B">
            <w:pPr>
              <w:pStyle w:val="TableText"/>
            </w:pPr>
            <w:r>
              <w:t>Updated document and V</w:t>
            </w:r>
            <w:r w:rsidR="00383E22">
              <w:t>isio</w:t>
            </w:r>
          </w:p>
        </w:tc>
      </w:tr>
      <w:tr w:rsidR="007F0BDF" w14:paraId="34F3BA88" w14:textId="77777777" w:rsidTr="00293A1C">
        <w:trPr>
          <w:cantSplit/>
        </w:trPr>
        <w:tc>
          <w:tcPr>
            <w:tcW w:w="1176" w:type="dxa"/>
            <w:tcBorders>
              <w:top w:val="single" w:sz="6" w:space="0" w:color="auto"/>
              <w:left w:val="single" w:sz="12" w:space="0" w:color="auto"/>
              <w:bottom w:val="single" w:sz="6" w:space="0" w:color="auto"/>
              <w:right w:val="single" w:sz="6" w:space="0" w:color="auto"/>
            </w:tcBorders>
          </w:tcPr>
          <w:p w14:paraId="6278260B" w14:textId="77777777" w:rsidR="007F0BDF" w:rsidRDefault="00141193">
            <w:pPr>
              <w:pStyle w:val="TableText"/>
            </w:pPr>
            <w:r>
              <w:t>3/15/</w:t>
            </w:r>
            <w:r w:rsidR="007F0BDF">
              <w:t>13</w:t>
            </w:r>
          </w:p>
        </w:tc>
        <w:tc>
          <w:tcPr>
            <w:tcW w:w="1704" w:type="dxa"/>
            <w:tcBorders>
              <w:top w:val="single" w:sz="6" w:space="0" w:color="auto"/>
              <w:left w:val="single" w:sz="6" w:space="0" w:color="auto"/>
              <w:bottom w:val="single" w:sz="6" w:space="0" w:color="auto"/>
              <w:right w:val="single" w:sz="6" w:space="0" w:color="auto"/>
            </w:tcBorders>
          </w:tcPr>
          <w:p w14:paraId="3658575A" w14:textId="77777777" w:rsidR="007F0BDF" w:rsidRDefault="007F0BDF">
            <w:pPr>
              <w:pStyle w:val="TableText"/>
            </w:pPr>
            <w:r>
              <w:t>May Wang</w:t>
            </w:r>
          </w:p>
        </w:tc>
        <w:tc>
          <w:tcPr>
            <w:tcW w:w="906" w:type="dxa"/>
            <w:tcBorders>
              <w:top w:val="single" w:sz="6" w:space="0" w:color="auto"/>
              <w:left w:val="single" w:sz="6" w:space="0" w:color="auto"/>
              <w:bottom w:val="single" w:sz="6" w:space="0" w:color="auto"/>
              <w:right w:val="single" w:sz="6" w:space="0" w:color="auto"/>
            </w:tcBorders>
          </w:tcPr>
          <w:p w14:paraId="761BEBFD" w14:textId="77777777" w:rsidR="007F0BDF" w:rsidRDefault="007F0BDF" w:rsidP="00293A1C">
            <w:pPr>
              <w:pStyle w:val="TableText"/>
            </w:pPr>
            <w:r>
              <w:t>V2</w:t>
            </w:r>
            <w:r w:rsidR="00293A1C">
              <w:t xml:space="preserve"> .1</w:t>
            </w:r>
          </w:p>
        </w:tc>
        <w:tc>
          <w:tcPr>
            <w:tcW w:w="3870" w:type="dxa"/>
            <w:tcBorders>
              <w:top w:val="single" w:sz="6" w:space="0" w:color="auto"/>
              <w:left w:val="single" w:sz="6" w:space="0" w:color="auto"/>
              <w:bottom w:val="single" w:sz="6" w:space="0" w:color="auto"/>
              <w:right w:val="single" w:sz="12" w:space="0" w:color="auto"/>
            </w:tcBorders>
          </w:tcPr>
          <w:p w14:paraId="28393003" w14:textId="77777777" w:rsidR="007F0BDF" w:rsidRDefault="007F0BDF">
            <w:pPr>
              <w:pStyle w:val="TableText"/>
            </w:pPr>
            <w:r>
              <w:t xml:space="preserve">Updated document and </w:t>
            </w:r>
            <w:r w:rsidR="00333273">
              <w:t>Visio</w:t>
            </w:r>
          </w:p>
        </w:tc>
      </w:tr>
      <w:tr w:rsidR="00293A1C" w14:paraId="2CBC4856" w14:textId="77777777" w:rsidTr="00C15430">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0547CC46" w14:textId="77777777" w:rsidR="00293A1C" w:rsidRDefault="00293A1C" w:rsidP="00C15430">
            <w:pPr>
              <w:pStyle w:val="TableText"/>
            </w:pPr>
            <w:r>
              <w:t>0</w:t>
            </w:r>
            <w:r w:rsidR="00C15430">
              <w:t>4</w:t>
            </w:r>
            <w:r>
              <w:t>/05/2013</w:t>
            </w:r>
          </w:p>
        </w:tc>
        <w:tc>
          <w:tcPr>
            <w:tcW w:w="1704" w:type="dxa"/>
            <w:tcBorders>
              <w:top w:val="single" w:sz="6" w:space="0" w:color="auto"/>
              <w:left w:val="single" w:sz="6" w:space="0" w:color="auto"/>
              <w:bottom w:val="single" w:sz="6" w:space="0" w:color="auto"/>
              <w:right w:val="single" w:sz="6" w:space="0" w:color="auto"/>
            </w:tcBorders>
          </w:tcPr>
          <w:p w14:paraId="2E745D3E" w14:textId="77777777" w:rsidR="00293A1C" w:rsidRDefault="00293A1C" w:rsidP="00293A1C">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129D5C3" w14:textId="77777777" w:rsidR="00293A1C" w:rsidRDefault="00293A1C" w:rsidP="00293A1C">
            <w:pPr>
              <w:pStyle w:val="TableText"/>
            </w:pPr>
          </w:p>
        </w:tc>
        <w:tc>
          <w:tcPr>
            <w:tcW w:w="3870" w:type="dxa"/>
            <w:tcBorders>
              <w:top w:val="single" w:sz="6" w:space="0" w:color="auto"/>
              <w:left w:val="single" w:sz="6" w:space="0" w:color="auto"/>
              <w:bottom w:val="single" w:sz="6" w:space="0" w:color="auto"/>
              <w:right w:val="single" w:sz="12" w:space="0" w:color="auto"/>
            </w:tcBorders>
          </w:tcPr>
          <w:p w14:paraId="7CFA6331" w14:textId="77777777" w:rsidR="00293A1C" w:rsidRDefault="00293A1C" w:rsidP="00293A1C">
            <w:pPr>
              <w:pStyle w:val="TableText"/>
            </w:pPr>
            <w:r>
              <w:t>Reviewed, Approved</w:t>
            </w:r>
          </w:p>
        </w:tc>
      </w:tr>
      <w:tr w:rsidR="00C15430" w14:paraId="671840FE" w14:textId="77777777" w:rsidTr="00C15430">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4E2FD6B2" w14:textId="77777777" w:rsidR="00C15430" w:rsidRDefault="00C15430" w:rsidP="00AA56D4">
            <w:pPr>
              <w:pStyle w:val="TableText"/>
            </w:pPr>
            <w:r>
              <w:t>01/10/2041</w:t>
            </w:r>
          </w:p>
        </w:tc>
        <w:tc>
          <w:tcPr>
            <w:tcW w:w="1704" w:type="dxa"/>
            <w:tcBorders>
              <w:top w:val="single" w:sz="6" w:space="0" w:color="auto"/>
              <w:left w:val="single" w:sz="6" w:space="0" w:color="auto"/>
              <w:bottom w:val="single" w:sz="6" w:space="0" w:color="auto"/>
              <w:right w:val="single" w:sz="6" w:space="0" w:color="auto"/>
            </w:tcBorders>
          </w:tcPr>
          <w:p w14:paraId="1C4C4122" w14:textId="77777777" w:rsidR="00C15430" w:rsidRDefault="00C15430" w:rsidP="00AA56D4">
            <w:pPr>
              <w:pStyle w:val="TableText"/>
            </w:pPr>
            <w:r>
              <w:t>Caroline Prado</w:t>
            </w:r>
          </w:p>
        </w:tc>
        <w:tc>
          <w:tcPr>
            <w:tcW w:w="906" w:type="dxa"/>
            <w:tcBorders>
              <w:top w:val="single" w:sz="6" w:space="0" w:color="auto"/>
              <w:left w:val="single" w:sz="6" w:space="0" w:color="auto"/>
              <w:bottom w:val="single" w:sz="6" w:space="0" w:color="auto"/>
              <w:right w:val="single" w:sz="6" w:space="0" w:color="auto"/>
            </w:tcBorders>
          </w:tcPr>
          <w:p w14:paraId="346B805B" w14:textId="77777777" w:rsidR="00C15430" w:rsidRDefault="00C15430" w:rsidP="00AA56D4">
            <w:pPr>
              <w:pStyle w:val="TableText"/>
            </w:pPr>
            <w:r>
              <w:t>V2.1.1</w:t>
            </w:r>
          </w:p>
        </w:tc>
        <w:tc>
          <w:tcPr>
            <w:tcW w:w="3870" w:type="dxa"/>
            <w:tcBorders>
              <w:top w:val="single" w:sz="6" w:space="0" w:color="auto"/>
              <w:left w:val="single" w:sz="6" w:space="0" w:color="auto"/>
              <w:bottom w:val="single" w:sz="6" w:space="0" w:color="auto"/>
              <w:right w:val="single" w:sz="12" w:space="0" w:color="auto"/>
            </w:tcBorders>
          </w:tcPr>
          <w:p w14:paraId="1B27F615" w14:textId="77777777" w:rsidR="00C15430" w:rsidRDefault="00C15430" w:rsidP="00AA56D4">
            <w:pPr>
              <w:pStyle w:val="TableText"/>
            </w:pPr>
            <w:r>
              <w:t>Updated document and Visio</w:t>
            </w:r>
          </w:p>
        </w:tc>
      </w:tr>
      <w:tr w:rsidR="00C15430" w14:paraId="3B534CA7" w14:textId="77777777" w:rsidTr="00CB5088">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28824769" w14:textId="77777777" w:rsidR="00C15430" w:rsidRDefault="00C15430" w:rsidP="00C15430">
            <w:pPr>
              <w:pStyle w:val="TableText"/>
            </w:pPr>
            <w:r>
              <w:t>03/05/2014</w:t>
            </w:r>
          </w:p>
        </w:tc>
        <w:tc>
          <w:tcPr>
            <w:tcW w:w="1704" w:type="dxa"/>
            <w:tcBorders>
              <w:top w:val="single" w:sz="6" w:space="0" w:color="auto"/>
              <w:left w:val="single" w:sz="6" w:space="0" w:color="auto"/>
              <w:bottom w:val="single" w:sz="6" w:space="0" w:color="auto"/>
              <w:right w:val="single" w:sz="6" w:space="0" w:color="auto"/>
            </w:tcBorders>
          </w:tcPr>
          <w:p w14:paraId="28FA59A4" w14:textId="77777777" w:rsidR="00C15430" w:rsidRDefault="00C15430" w:rsidP="00AA56D4">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274DC1E5" w14:textId="77777777" w:rsidR="00C15430" w:rsidRDefault="00C15430" w:rsidP="00AA56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6D143572" w14:textId="77777777" w:rsidR="00C15430" w:rsidRDefault="00C15430" w:rsidP="00AA56D4">
            <w:pPr>
              <w:pStyle w:val="TableText"/>
            </w:pPr>
            <w:r>
              <w:t>Reviewed, Approved</w:t>
            </w:r>
          </w:p>
        </w:tc>
      </w:tr>
      <w:tr w:rsidR="00CB5088" w14:paraId="6AA41975" w14:textId="77777777" w:rsidTr="004618A0">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05B06E6D" w14:textId="77777777" w:rsidR="00CB5088" w:rsidRDefault="00CB5088" w:rsidP="00C15430">
            <w:pPr>
              <w:pStyle w:val="TableText"/>
            </w:pPr>
            <w:r>
              <w:t>08/24/15</w:t>
            </w:r>
          </w:p>
        </w:tc>
        <w:tc>
          <w:tcPr>
            <w:tcW w:w="1704" w:type="dxa"/>
            <w:tcBorders>
              <w:top w:val="single" w:sz="6" w:space="0" w:color="auto"/>
              <w:left w:val="single" w:sz="6" w:space="0" w:color="auto"/>
              <w:bottom w:val="single" w:sz="6" w:space="0" w:color="auto"/>
              <w:right w:val="single" w:sz="6" w:space="0" w:color="auto"/>
            </w:tcBorders>
          </w:tcPr>
          <w:p w14:paraId="5C88F136" w14:textId="77777777" w:rsidR="00CB5088" w:rsidRDefault="00CB5088" w:rsidP="00AA56D4">
            <w:pPr>
              <w:pStyle w:val="TableText"/>
            </w:pPr>
            <w:r>
              <w:t>Muhssin Suliman</w:t>
            </w:r>
          </w:p>
        </w:tc>
        <w:tc>
          <w:tcPr>
            <w:tcW w:w="906" w:type="dxa"/>
            <w:tcBorders>
              <w:top w:val="single" w:sz="6" w:space="0" w:color="auto"/>
              <w:left w:val="single" w:sz="6" w:space="0" w:color="auto"/>
              <w:bottom w:val="single" w:sz="6" w:space="0" w:color="auto"/>
              <w:right w:val="single" w:sz="6" w:space="0" w:color="auto"/>
            </w:tcBorders>
          </w:tcPr>
          <w:p w14:paraId="0C9A8581" w14:textId="77777777" w:rsidR="00CB5088" w:rsidRDefault="00CB5088" w:rsidP="00AA56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1F005405" w14:textId="2E64EF1B" w:rsidR="007C5B4A" w:rsidRDefault="00CB5088" w:rsidP="007C5B4A">
            <w:pPr>
              <w:pStyle w:val="TableText"/>
              <w:tabs>
                <w:tab w:val="right" w:pos="3678"/>
              </w:tabs>
            </w:pPr>
            <w:r>
              <w:t>Update to CCBv2.5</w:t>
            </w:r>
            <w:r w:rsidR="007C5B4A">
              <w:tab/>
            </w:r>
          </w:p>
        </w:tc>
      </w:tr>
      <w:tr w:rsidR="004618A0" w14:paraId="16E426C7" w14:textId="77777777" w:rsidTr="00E71995">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34718EF2" w14:textId="77777777" w:rsidR="004618A0" w:rsidRDefault="004618A0" w:rsidP="004618A0">
            <w:pPr>
              <w:pStyle w:val="TableText"/>
            </w:pPr>
            <w:r>
              <w:t>11/16/2015</w:t>
            </w:r>
          </w:p>
        </w:tc>
        <w:tc>
          <w:tcPr>
            <w:tcW w:w="1704" w:type="dxa"/>
            <w:tcBorders>
              <w:top w:val="single" w:sz="6" w:space="0" w:color="auto"/>
              <w:left w:val="single" w:sz="6" w:space="0" w:color="auto"/>
              <w:bottom w:val="single" w:sz="6" w:space="0" w:color="auto"/>
              <w:right w:val="single" w:sz="6" w:space="0" w:color="auto"/>
            </w:tcBorders>
          </w:tcPr>
          <w:p w14:paraId="0385B3E8" w14:textId="77777777" w:rsidR="004618A0" w:rsidRDefault="004618A0" w:rsidP="00AA56D4">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3B538487" w14:textId="77777777" w:rsidR="004618A0" w:rsidRDefault="004618A0" w:rsidP="00AA56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0E100032" w14:textId="77777777" w:rsidR="004618A0" w:rsidRDefault="004618A0" w:rsidP="00AA56D4">
            <w:pPr>
              <w:pStyle w:val="TableText"/>
            </w:pPr>
            <w:r>
              <w:t>Reviewed, Approved</w:t>
            </w:r>
          </w:p>
        </w:tc>
      </w:tr>
      <w:tr w:rsidR="007C5B4A" w14:paraId="7CF0811C" w14:textId="77777777" w:rsidTr="00E71995">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666F50E1" w14:textId="355DB796" w:rsidR="007C5B4A" w:rsidRDefault="007C5B4A" w:rsidP="007C5B4A">
            <w:pPr>
              <w:pStyle w:val="TableText"/>
            </w:pPr>
            <w:r>
              <w:t>08/18/2017</w:t>
            </w:r>
          </w:p>
        </w:tc>
        <w:tc>
          <w:tcPr>
            <w:tcW w:w="1704" w:type="dxa"/>
            <w:tcBorders>
              <w:top w:val="single" w:sz="6" w:space="0" w:color="auto"/>
              <w:left w:val="single" w:sz="6" w:space="0" w:color="auto"/>
              <w:bottom w:val="single" w:sz="6" w:space="0" w:color="auto"/>
              <w:right w:val="single" w:sz="6" w:space="0" w:color="auto"/>
            </w:tcBorders>
          </w:tcPr>
          <w:p w14:paraId="577EB26F" w14:textId="6758BED8" w:rsidR="007C5B4A" w:rsidRDefault="007C5B4A" w:rsidP="007C5B4A">
            <w:pPr>
              <w:pStyle w:val="TableText"/>
            </w:pPr>
            <w:r>
              <w:t>Angus Mackenzie</w:t>
            </w:r>
          </w:p>
        </w:tc>
        <w:tc>
          <w:tcPr>
            <w:tcW w:w="906" w:type="dxa"/>
            <w:tcBorders>
              <w:top w:val="single" w:sz="6" w:space="0" w:color="auto"/>
              <w:left w:val="single" w:sz="6" w:space="0" w:color="auto"/>
              <w:bottom w:val="single" w:sz="6" w:space="0" w:color="auto"/>
              <w:right w:val="single" w:sz="6" w:space="0" w:color="auto"/>
            </w:tcBorders>
          </w:tcPr>
          <w:p w14:paraId="32903F57" w14:textId="77777777" w:rsidR="007C5B4A" w:rsidRDefault="007C5B4A" w:rsidP="007C5B4A">
            <w:pPr>
              <w:pStyle w:val="TableText"/>
            </w:pPr>
          </w:p>
        </w:tc>
        <w:tc>
          <w:tcPr>
            <w:tcW w:w="3870" w:type="dxa"/>
            <w:tcBorders>
              <w:top w:val="single" w:sz="6" w:space="0" w:color="auto"/>
              <w:left w:val="single" w:sz="6" w:space="0" w:color="auto"/>
              <w:bottom w:val="single" w:sz="6" w:space="0" w:color="auto"/>
              <w:right w:val="single" w:sz="12" w:space="0" w:color="auto"/>
            </w:tcBorders>
          </w:tcPr>
          <w:p w14:paraId="62DABF79" w14:textId="529E5E00" w:rsidR="007C5B4A" w:rsidRDefault="007C5B4A" w:rsidP="007C5B4A">
            <w:pPr>
              <w:pStyle w:val="TableText"/>
            </w:pPr>
            <w:r>
              <w:t>Updated for C2M and CCB V2.6</w:t>
            </w:r>
            <w:r>
              <w:tab/>
            </w:r>
          </w:p>
        </w:tc>
        <w:bookmarkStart w:id="44" w:name="_GoBack"/>
        <w:bookmarkEnd w:id="44"/>
      </w:tr>
      <w:tr w:rsidR="007C5B4A" w14:paraId="029E7467" w14:textId="77777777" w:rsidTr="003C198B">
        <w:trPr>
          <w:cantSplit/>
          <w:trHeight w:val="453"/>
        </w:trPr>
        <w:tc>
          <w:tcPr>
            <w:tcW w:w="1176" w:type="dxa"/>
            <w:tcBorders>
              <w:top w:val="single" w:sz="6" w:space="0" w:color="auto"/>
              <w:left w:val="single" w:sz="12" w:space="0" w:color="auto"/>
              <w:bottom w:val="single" w:sz="6" w:space="0" w:color="auto"/>
              <w:right w:val="single" w:sz="6" w:space="0" w:color="auto"/>
            </w:tcBorders>
          </w:tcPr>
          <w:p w14:paraId="49B06500" w14:textId="5B4F687E" w:rsidR="007C5B4A" w:rsidRDefault="007C5B4A" w:rsidP="007C5B4A">
            <w:pPr>
              <w:pStyle w:val="TableText"/>
            </w:pPr>
            <w:r>
              <w:t>10/12/2017</w:t>
            </w:r>
          </w:p>
        </w:tc>
        <w:tc>
          <w:tcPr>
            <w:tcW w:w="1704" w:type="dxa"/>
            <w:tcBorders>
              <w:top w:val="single" w:sz="6" w:space="0" w:color="auto"/>
              <w:left w:val="single" w:sz="6" w:space="0" w:color="auto"/>
              <w:bottom w:val="single" w:sz="6" w:space="0" w:color="auto"/>
              <w:right w:val="single" w:sz="6" w:space="0" w:color="auto"/>
            </w:tcBorders>
          </w:tcPr>
          <w:p w14:paraId="0F1FA07F" w14:textId="10689FCA" w:rsidR="007C5B4A" w:rsidRDefault="007C5B4A" w:rsidP="007C5B4A">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4B5CE667" w14:textId="77777777" w:rsidR="007C5B4A" w:rsidRDefault="007C5B4A" w:rsidP="007C5B4A">
            <w:pPr>
              <w:pStyle w:val="TableText"/>
            </w:pPr>
          </w:p>
        </w:tc>
        <w:tc>
          <w:tcPr>
            <w:tcW w:w="3870" w:type="dxa"/>
            <w:tcBorders>
              <w:top w:val="single" w:sz="6" w:space="0" w:color="auto"/>
              <w:left w:val="single" w:sz="6" w:space="0" w:color="auto"/>
              <w:bottom w:val="single" w:sz="6" w:space="0" w:color="auto"/>
              <w:right w:val="single" w:sz="12" w:space="0" w:color="auto"/>
            </w:tcBorders>
          </w:tcPr>
          <w:p w14:paraId="45FFD516" w14:textId="18C6BF15" w:rsidR="007C5B4A" w:rsidRDefault="007C5B4A" w:rsidP="007C5B4A">
            <w:pPr>
              <w:pStyle w:val="TableText"/>
              <w:tabs>
                <w:tab w:val="right" w:pos="3678"/>
              </w:tabs>
            </w:pPr>
            <w:r>
              <w:t>Updated document and Visio for formatting changes</w:t>
            </w:r>
          </w:p>
        </w:tc>
      </w:tr>
      <w:tr w:rsidR="003C198B" w14:paraId="2757BA93" w14:textId="77777777" w:rsidTr="00561993">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6AD42C4E" w14:textId="4BD567B3" w:rsidR="003C198B" w:rsidRDefault="003C198B" w:rsidP="003C198B">
            <w:pPr>
              <w:pStyle w:val="TableText"/>
            </w:pPr>
            <w:r>
              <w:t>10/15/2017</w:t>
            </w:r>
          </w:p>
        </w:tc>
        <w:tc>
          <w:tcPr>
            <w:tcW w:w="1704" w:type="dxa"/>
            <w:tcBorders>
              <w:top w:val="single" w:sz="6" w:space="0" w:color="auto"/>
              <w:left w:val="single" w:sz="6" w:space="0" w:color="auto"/>
              <w:bottom w:val="single" w:sz="6" w:space="0" w:color="auto"/>
              <w:right w:val="single" w:sz="6" w:space="0" w:color="auto"/>
            </w:tcBorders>
          </w:tcPr>
          <w:p w14:paraId="68B494EF" w14:textId="0D1AD30C" w:rsidR="003C198B" w:rsidRDefault="003C198B" w:rsidP="003C198B">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72C2848A" w14:textId="77777777" w:rsidR="003C198B" w:rsidRDefault="003C198B" w:rsidP="003C198B">
            <w:pPr>
              <w:pStyle w:val="TableText"/>
            </w:pPr>
          </w:p>
        </w:tc>
        <w:tc>
          <w:tcPr>
            <w:tcW w:w="3870" w:type="dxa"/>
            <w:tcBorders>
              <w:top w:val="single" w:sz="6" w:space="0" w:color="auto"/>
              <w:left w:val="single" w:sz="6" w:space="0" w:color="auto"/>
              <w:bottom w:val="single" w:sz="6" w:space="0" w:color="auto"/>
              <w:right w:val="single" w:sz="12" w:space="0" w:color="auto"/>
            </w:tcBorders>
          </w:tcPr>
          <w:p w14:paraId="2B639BAB" w14:textId="591F3645" w:rsidR="003C198B" w:rsidRDefault="003C198B" w:rsidP="003C198B">
            <w:pPr>
              <w:pStyle w:val="TableText"/>
              <w:tabs>
                <w:tab w:val="right" w:pos="3678"/>
              </w:tabs>
            </w:pPr>
            <w:r>
              <w:t>Reviewed, Approved</w:t>
            </w:r>
          </w:p>
        </w:tc>
      </w:tr>
      <w:tr w:rsidR="00561993" w14:paraId="20ACC73A" w14:textId="77777777" w:rsidTr="00297603">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7F72CDD5" w14:textId="337E4C54" w:rsidR="00561993" w:rsidRDefault="00561993" w:rsidP="003C198B">
            <w:pPr>
              <w:pStyle w:val="TableText"/>
            </w:pPr>
            <w:r>
              <w:t>11/28/2017</w:t>
            </w:r>
          </w:p>
        </w:tc>
        <w:tc>
          <w:tcPr>
            <w:tcW w:w="1704" w:type="dxa"/>
            <w:tcBorders>
              <w:top w:val="single" w:sz="6" w:space="0" w:color="auto"/>
              <w:left w:val="single" w:sz="6" w:space="0" w:color="auto"/>
              <w:bottom w:val="single" w:sz="6" w:space="0" w:color="auto"/>
              <w:right w:val="single" w:sz="6" w:space="0" w:color="auto"/>
            </w:tcBorders>
          </w:tcPr>
          <w:p w14:paraId="724F7177" w14:textId="1389925D" w:rsidR="00561993" w:rsidRDefault="00561993" w:rsidP="003C198B">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CC0E3A1" w14:textId="77777777" w:rsidR="00561993" w:rsidRDefault="00561993" w:rsidP="003C198B">
            <w:pPr>
              <w:pStyle w:val="TableText"/>
            </w:pPr>
          </w:p>
        </w:tc>
        <w:tc>
          <w:tcPr>
            <w:tcW w:w="3870" w:type="dxa"/>
            <w:tcBorders>
              <w:top w:val="single" w:sz="6" w:space="0" w:color="auto"/>
              <w:left w:val="single" w:sz="6" w:space="0" w:color="auto"/>
              <w:bottom w:val="single" w:sz="6" w:space="0" w:color="auto"/>
              <w:right w:val="single" w:sz="12" w:space="0" w:color="auto"/>
            </w:tcBorders>
          </w:tcPr>
          <w:p w14:paraId="3EE98C01" w14:textId="0286E4E2" w:rsidR="00561993" w:rsidRDefault="00561993" w:rsidP="003C198B">
            <w:pPr>
              <w:pStyle w:val="TableText"/>
              <w:tabs>
                <w:tab w:val="right" w:pos="3678"/>
              </w:tabs>
            </w:pPr>
            <w:r>
              <w:t>Additional updates made with Galina Polonsky approval</w:t>
            </w:r>
          </w:p>
        </w:tc>
      </w:tr>
      <w:tr w:rsidR="00297603" w14:paraId="00720E3F" w14:textId="77777777" w:rsidTr="003F6BD3">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11316970" w14:textId="7DC0815B" w:rsidR="00297603" w:rsidRDefault="00297603" w:rsidP="003C198B">
            <w:pPr>
              <w:pStyle w:val="TableText"/>
            </w:pPr>
            <w:r>
              <w:t>12/12/17</w:t>
            </w:r>
          </w:p>
        </w:tc>
        <w:tc>
          <w:tcPr>
            <w:tcW w:w="1704" w:type="dxa"/>
            <w:tcBorders>
              <w:top w:val="single" w:sz="6" w:space="0" w:color="auto"/>
              <w:left w:val="single" w:sz="6" w:space="0" w:color="auto"/>
              <w:bottom w:val="single" w:sz="6" w:space="0" w:color="auto"/>
              <w:right w:val="single" w:sz="6" w:space="0" w:color="auto"/>
            </w:tcBorders>
          </w:tcPr>
          <w:p w14:paraId="2FA69B66" w14:textId="17391A97" w:rsidR="00297603" w:rsidRDefault="00297603" w:rsidP="003C198B">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25A45AE5" w14:textId="66322B1E" w:rsidR="00297603" w:rsidRDefault="00297603" w:rsidP="003C198B">
            <w:pPr>
              <w:pStyle w:val="TableText"/>
            </w:pPr>
          </w:p>
        </w:tc>
        <w:tc>
          <w:tcPr>
            <w:tcW w:w="3870" w:type="dxa"/>
            <w:tcBorders>
              <w:top w:val="single" w:sz="6" w:space="0" w:color="auto"/>
              <w:left w:val="single" w:sz="6" w:space="0" w:color="auto"/>
              <w:bottom w:val="single" w:sz="6" w:space="0" w:color="auto"/>
              <w:right w:val="single" w:sz="12" w:space="0" w:color="auto"/>
            </w:tcBorders>
          </w:tcPr>
          <w:p w14:paraId="2D3FB791" w14:textId="7A544505" w:rsidR="00297603" w:rsidRDefault="00297603" w:rsidP="003C198B">
            <w:pPr>
              <w:pStyle w:val="TableText"/>
              <w:tabs>
                <w:tab w:val="right" w:pos="3678"/>
              </w:tabs>
            </w:pPr>
            <w:r>
              <w:t>Additional updates</w:t>
            </w:r>
          </w:p>
        </w:tc>
      </w:tr>
      <w:tr w:rsidR="003F6BD3" w14:paraId="4BBCFBD1" w14:textId="77777777" w:rsidTr="008259B8">
        <w:trPr>
          <w:cantSplit/>
          <w:trHeight w:val="246"/>
        </w:trPr>
        <w:tc>
          <w:tcPr>
            <w:tcW w:w="1176" w:type="dxa"/>
            <w:tcBorders>
              <w:top w:val="single" w:sz="6" w:space="0" w:color="auto"/>
              <w:left w:val="single" w:sz="12" w:space="0" w:color="auto"/>
              <w:bottom w:val="single" w:sz="6" w:space="0" w:color="auto"/>
              <w:right w:val="single" w:sz="6" w:space="0" w:color="auto"/>
            </w:tcBorders>
          </w:tcPr>
          <w:p w14:paraId="57CF6429" w14:textId="0D2FF335" w:rsidR="003F6BD3" w:rsidRDefault="003F6BD3" w:rsidP="003C198B">
            <w:pPr>
              <w:pStyle w:val="TableText"/>
            </w:pPr>
            <w:r>
              <w:t>12/18/2017</w:t>
            </w:r>
          </w:p>
        </w:tc>
        <w:tc>
          <w:tcPr>
            <w:tcW w:w="1704" w:type="dxa"/>
            <w:tcBorders>
              <w:top w:val="single" w:sz="6" w:space="0" w:color="auto"/>
              <w:left w:val="single" w:sz="6" w:space="0" w:color="auto"/>
              <w:bottom w:val="single" w:sz="6" w:space="0" w:color="auto"/>
              <w:right w:val="single" w:sz="6" w:space="0" w:color="auto"/>
            </w:tcBorders>
          </w:tcPr>
          <w:p w14:paraId="4A425F79" w14:textId="19DE3C69" w:rsidR="003F6BD3" w:rsidRDefault="003F6BD3" w:rsidP="003C198B">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F5571FB" w14:textId="77777777" w:rsidR="003F6BD3" w:rsidRDefault="003F6BD3" w:rsidP="003C198B">
            <w:pPr>
              <w:pStyle w:val="TableText"/>
            </w:pPr>
          </w:p>
        </w:tc>
        <w:tc>
          <w:tcPr>
            <w:tcW w:w="3870" w:type="dxa"/>
            <w:tcBorders>
              <w:top w:val="single" w:sz="6" w:space="0" w:color="auto"/>
              <w:left w:val="single" w:sz="6" w:space="0" w:color="auto"/>
              <w:bottom w:val="single" w:sz="6" w:space="0" w:color="auto"/>
              <w:right w:val="single" w:sz="12" w:space="0" w:color="auto"/>
            </w:tcBorders>
          </w:tcPr>
          <w:p w14:paraId="3C029FE6" w14:textId="29AC7D88" w:rsidR="003F6BD3" w:rsidRDefault="003F6BD3" w:rsidP="003C198B">
            <w:pPr>
              <w:pStyle w:val="TableText"/>
              <w:tabs>
                <w:tab w:val="right" w:pos="3678"/>
              </w:tabs>
            </w:pPr>
            <w:r>
              <w:t>Additional updates</w:t>
            </w:r>
          </w:p>
        </w:tc>
      </w:tr>
      <w:tr w:rsidR="008259B8" w14:paraId="2D2B0A49" w14:textId="77777777" w:rsidTr="00C15430">
        <w:trPr>
          <w:cantSplit/>
          <w:trHeight w:val="246"/>
        </w:trPr>
        <w:tc>
          <w:tcPr>
            <w:tcW w:w="1176" w:type="dxa"/>
            <w:tcBorders>
              <w:top w:val="single" w:sz="6" w:space="0" w:color="auto"/>
              <w:left w:val="single" w:sz="12" w:space="0" w:color="auto"/>
              <w:bottom w:val="single" w:sz="12" w:space="0" w:color="auto"/>
              <w:right w:val="single" w:sz="6" w:space="0" w:color="auto"/>
            </w:tcBorders>
          </w:tcPr>
          <w:p w14:paraId="5601D4D6" w14:textId="6C3312CF" w:rsidR="008259B8" w:rsidRDefault="008259B8" w:rsidP="008259B8">
            <w:pPr>
              <w:pStyle w:val="TableText"/>
            </w:pPr>
            <w:r>
              <w:t>12/</w:t>
            </w:r>
            <w:r>
              <w:t>21</w:t>
            </w:r>
            <w:r>
              <w:t>/2017</w:t>
            </w:r>
          </w:p>
        </w:tc>
        <w:tc>
          <w:tcPr>
            <w:tcW w:w="1704" w:type="dxa"/>
            <w:tcBorders>
              <w:top w:val="single" w:sz="6" w:space="0" w:color="auto"/>
              <w:left w:val="single" w:sz="6" w:space="0" w:color="auto"/>
              <w:bottom w:val="single" w:sz="12" w:space="0" w:color="auto"/>
              <w:right w:val="single" w:sz="6" w:space="0" w:color="auto"/>
            </w:tcBorders>
          </w:tcPr>
          <w:p w14:paraId="1F4F0490" w14:textId="79B255CA" w:rsidR="008259B8" w:rsidRDefault="008259B8" w:rsidP="008259B8">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356ED497" w14:textId="77777777" w:rsidR="008259B8" w:rsidRDefault="008259B8" w:rsidP="008259B8">
            <w:pPr>
              <w:pStyle w:val="TableText"/>
            </w:pPr>
          </w:p>
        </w:tc>
        <w:tc>
          <w:tcPr>
            <w:tcW w:w="3870" w:type="dxa"/>
            <w:tcBorders>
              <w:top w:val="single" w:sz="6" w:space="0" w:color="auto"/>
              <w:left w:val="single" w:sz="6" w:space="0" w:color="auto"/>
              <w:bottom w:val="single" w:sz="12" w:space="0" w:color="auto"/>
              <w:right w:val="single" w:sz="12" w:space="0" w:color="auto"/>
            </w:tcBorders>
          </w:tcPr>
          <w:p w14:paraId="77DE7B3F" w14:textId="49922443" w:rsidR="008259B8" w:rsidRDefault="008259B8" w:rsidP="008259B8">
            <w:pPr>
              <w:pStyle w:val="TableText"/>
              <w:tabs>
                <w:tab w:val="right" w:pos="3678"/>
              </w:tabs>
            </w:pPr>
            <w:r>
              <w:t>Reviewed, Approved</w:t>
            </w:r>
          </w:p>
        </w:tc>
      </w:tr>
    </w:tbl>
    <w:p w14:paraId="0602F09B" w14:textId="77777777" w:rsidR="007C5B4A" w:rsidRDefault="007C5B4A">
      <w:pPr>
        <w:rPr>
          <w:rFonts w:ascii="Arial" w:hAnsi="Arial" w:cs="Arial"/>
          <w:bCs/>
          <w:u w:val="single"/>
          <w:lang w:eastAsia="en-US"/>
        </w:rPr>
      </w:pPr>
    </w:p>
    <w:p w14:paraId="3818EA03" w14:textId="77777777" w:rsidR="00292203" w:rsidRDefault="00292203">
      <w:pPr>
        <w:pStyle w:val="Heading2"/>
      </w:pPr>
      <w:bookmarkStart w:id="45" w:name="_Toc274646762"/>
      <w:bookmarkStart w:id="46" w:name="_Toc501988931"/>
      <w:r>
        <w:lastRenderedPageBreak/>
        <w:t>Attachments:</w:t>
      </w:r>
      <w:bookmarkEnd w:id="45"/>
      <w:bookmarkEnd w:id="46"/>
    </w:p>
    <w:p w14:paraId="2ED64AE2" w14:textId="1B9D5309" w:rsidR="00292203" w:rsidRDefault="00292203">
      <w:pPr>
        <w:pStyle w:val="Heading3"/>
      </w:pPr>
      <w:bookmarkStart w:id="47" w:name="_Start/Stop_Page"/>
      <w:bookmarkStart w:id="48" w:name="_Toc274646763"/>
      <w:bookmarkStart w:id="49" w:name="StartStopNotebookPendingStart"/>
      <w:bookmarkStart w:id="50" w:name="_Toc501988932"/>
      <w:bookmarkEnd w:id="47"/>
      <w:r>
        <w:t>Start/Stop/Pending Start</w:t>
      </w:r>
      <w:bookmarkEnd w:id="48"/>
      <w:bookmarkEnd w:id="50"/>
    </w:p>
    <w:bookmarkStart w:id="51" w:name="_MON_1354471961"/>
    <w:bookmarkStart w:id="52" w:name="_MON_1299321646"/>
    <w:bookmarkStart w:id="53" w:name="_MON_1299323640"/>
    <w:bookmarkStart w:id="54" w:name="_MON_1302354447"/>
    <w:bookmarkStart w:id="55" w:name="_MON_1346733337"/>
    <w:bookmarkEnd w:id="49"/>
    <w:bookmarkEnd w:id="51"/>
    <w:bookmarkEnd w:id="52"/>
    <w:bookmarkEnd w:id="53"/>
    <w:bookmarkEnd w:id="54"/>
    <w:bookmarkEnd w:id="55"/>
    <w:bookmarkStart w:id="56" w:name="_MON_1354471932"/>
    <w:bookmarkEnd w:id="56"/>
    <w:p w14:paraId="6E03991D" w14:textId="77777777" w:rsidR="00292203" w:rsidRDefault="00525F4F">
      <w:pPr>
        <w:pStyle w:val="BodyText"/>
        <w:ind w:left="100"/>
      </w:pPr>
      <w:r>
        <w:object w:dxaOrig="1508" w:dyaOrig="984" w14:anchorId="41E6D8B3">
          <v:shape id="_x0000_i1028" type="#_x0000_t75" style="width:75.75pt;height:48.75pt" o:ole="">
            <v:imagedata r:id="rId15" o:title=""/>
          </v:shape>
          <o:OLEObject Type="Embed" ProgID="Word.Document.8" ShapeID="_x0000_i1028" DrawAspect="Icon" ObjectID="_1575730896" r:id="rId16">
            <o:FieldCodes>\s</o:FieldCodes>
          </o:OLEObject>
        </w:object>
      </w:r>
    </w:p>
    <w:p w14:paraId="1B15E5A6" w14:textId="77777777" w:rsidR="00292203" w:rsidRDefault="00292203">
      <w:pPr>
        <w:pStyle w:val="Heading3"/>
      </w:pPr>
      <w:bookmarkStart w:id="57" w:name="_Toc274646764"/>
      <w:bookmarkStart w:id="58" w:name="ControlCentralSearch"/>
      <w:bookmarkStart w:id="59" w:name="_Toc501988933"/>
      <w:r>
        <w:t>Control Central Search</w:t>
      </w:r>
      <w:bookmarkEnd w:id="57"/>
      <w:bookmarkEnd w:id="59"/>
    </w:p>
    <w:bookmarkStart w:id="60" w:name="_MON_1354471982"/>
    <w:bookmarkStart w:id="61" w:name="_MON_1299322989"/>
    <w:bookmarkStart w:id="62" w:name="_MON_1346736447"/>
    <w:bookmarkEnd w:id="58"/>
    <w:bookmarkEnd w:id="60"/>
    <w:bookmarkEnd w:id="61"/>
    <w:bookmarkEnd w:id="62"/>
    <w:bookmarkStart w:id="63" w:name="_MON_1354471964"/>
    <w:bookmarkEnd w:id="63"/>
    <w:p w14:paraId="3217CB60" w14:textId="77777777" w:rsidR="00292203" w:rsidRDefault="00525F4F">
      <w:pPr>
        <w:pStyle w:val="BodyText"/>
        <w:ind w:left="0"/>
      </w:pPr>
      <w:r>
        <w:object w:dxaOrig="1528" w:dyaOrig="991" w14:anchorId="50141BB9">
          <v:shape id="_x0000_i1029" type="#_x0000_t75" style="width:76.5pt;height:49.5pt" o:ole="">
            <v:imagedata r:id="rId17" o:title=""/>
          </v:shape>
          <o:OLEObject Type="Embed" ProgID="Word.Document.8" ShapeID="_x0000_i1029" DrawAspect="Icon" ObjectID="_1575730897" r:id="rId18">
            <o:FieldCodes>\s</o:FieldCodes>
          </o:OLEObject>
        </w:object>
      </w:r>
    </w:p>
    <w:p w14:paraId="55E1F2F2" w14:textId="7D8741E7" w:rsidR="00292203" w:rsidRDefault="00292203">
      <w:pPr>
        <w:pStyle w:val="Heading3"/>
      </w:pPr>
      <w:bookmarkStart w:id="64" w:name="_Toc274646765"/>
      <w:bookmarkStart w:id="65" w:name="ServiceAgreementNotebookPendingStart"/>
      <w:bookmarkStart w:id="66" w:name="_Toc501988934"/>
      <w:r>
        <w:t>Service Agreement/Pending Start</w:t>
      </w:r>
      <w:bookmarkEnd w:id="64"/>
      <w:bookmarkEnd w:id="66"/>
    </w:p>
    <w:bookmarkStart w:id="67" w:name="_MON_1346736732"/>
    <w:bookmarkStart w:id="68" w:name="_MON_1347257980"/>
    <w:bookmarkStart w:id="69" w:name="_MON_1354471984"/>
    <w:bookmarkStart w:id="70" w:name="_MON_1354471996"/>
    <w:bookmarkStart w:id="71" w:name="_MON_1354472062"/>
    <w:bookmarkStart w:id="72" w:name="_MON_1299323071"/>
    <w:bookmarkStart w:id="73" w:name="_MON_1302354300"/>
    <w:bookmarkEnd w:id="65"/>
    <w:bookmarkEnd w:id="67"/>
    <w:bookmarkEnd w:id="68"/>
    <w:bookmarkEnd w:id="69"/>
    <w:bookmarkEnd w:id="70"/>
    <w:bookmarkEnd w:id="71"/>
    <w:bookmarkEnd w:id="72"/>
    <w:bookmarkEnd w:id="73"/>
    <w:bookmarkStart w:id="74" w:name="_MON_1346736570"/>
    <w:bookmarkEnd w:id="74"/>
    <w:p w14:paraId="58321C48" w14:textId="77777777" w:rsidR="00292203" w:rsidRDefault="00525F4F">
      <w:pPr>
        <w:pStyle w:val="BodyText"/>
        <w:ind w:left="0"/>
      </w:pPr>
      <w:r>
        <w:object w:dxaOrig="1508" w:dyaOrig="984" w14:anchorId="2E787A19">
          <v:shape id="_x0000_i1030" type="#_x0000_t75" style="width:75.75pt;height:48.75pt" o:ole="">
            <v:imagedata r:id="rId19" o:title=""/>
          </v:shape>
          <o:OLEObject Type="Embed" ProgID="Word.Document.8" ShapeID="_x0000_i1030" DrawAspect="Icon" ObjectID="_1575730898" r:id="rId20">
            <o:FieldCodes>\s</o:FieldCodes>
          </o:OLEObject>
        </w:object>
      </w:r>
    </w:p>
    <w:p w14:paraId="1573E55A" w14:textId="77777777" w:rsidR="00292203" w:rsidRDefault="00292203">
      <w:pPr>
        <w:pStyle w:val="Heading3"/>
      </w:pPr>
      <w:bookmarkStart w:id="75" w:name="_Toc274646766"/>
      <w:bookmarkStart w:id="76" w:name="DashboardAlertPendingStart"/>
      <w:bookmarkStart w:id="77" w:name="_Toc501988935"/>
      <w:r>
        <w:t>Dashboard Alert /Pending Start</w:t>
      </w:r>
      <w:bookmarkEnd w:id="75"/>
      <w:bookmarkEnd w:id="77"/>
    </w:p>
    <w:bookmarkStart w:id="78" w:name="_MON_1299328228"/>
    <w:bookmarkStart w:id="79" w:name="_MON_1346736645"/>
    <w:bookmarkStart w:id="80" w:name="_MON_1346736725"/>
    <w:bookmarkStart w:id="81" w:name="_MON_1346736975"/>
    <w:bookmarkStart w:id="82" w:name="_MON_1354471998"/>
    <w:bookmarkStart w:id="83" w:name="_MON_1354472011"/>
    <w:bookmarkEnd w:id="76"/>
    <w:bookmarkEnd w:id="78"/>
    <w:bookmarkEnd w:id="79"/>
    <w:bookmarkEnd w:id="80"/>
    <w:bookmarkEnd w:id="81"/>
    <w:bookmarkEnd w:id="82"/>
    <w:bookmarkEnd w:id="83"/>
    <w:bookmarkStart w:id="84" w:name="_MON_1354472044"/>
    <w:bookmarkEnd w:id="84"/>
    <w:p w14:paraId="1A327674" w14:textId="77777777" w:rsidR="00292203" w:rsidRDefault="00C91249">
      <w:pPr>
        <w:pStyle w:val="BodyText"/>
        <w:ind w:left="0"/>
      </w:pPr>
      <w:r>
        <w:object w:dxaOrig="1528" w:dyaOrig="991" w14:anchorId="5EF0EE84">
          <v:shape id="_x0000_i1031" type="#_x0000_t75" style="width:76.5pt;height:49.5pt" o:ole="">
            <v:imagedata r:id="rId21" o:title=""/>
          </v:shape>
          <o:OLEObject Type="Embed" ProgID="Word.Document.8" ShapeID="_x0000_i1031" DrawAspect="Icon" ObjectID="_1575730899" r:id="rId22">
            <o:FieldCodes>\s</o:FieldCodes>
          </o:OLEObject>
        </w:object>
      </w:r>
    </w:p>
    <w:p w14:paraId="05007B0D" w14:textId="77777777" w:rsidR="00292203" w:rsidRPr="00422360" w:rsidRDefault="00292203">
      <w:pPr>
        <w:pStyle w:val="Heading3"/>
        <w:rPr>
          <w:lang w:val="fr-FR"/>
        </w:rPr>
      </w:pPr>
      <w:bookmarkStart w:id="85" w:name="_MON_1354472013"/>
      <w:bookmarkStart w:id="86" w:name="_MON_1354472029"/>
      <w:bookmarkStart w:id="87" w:name="_MON_1299329075"/>
      <w:bookmarkStart w:id="88" w:name="_MON_1302354895"/>
      <w:bookmarkStart w:id="89" w:name="_Toc274646768"/>
      <w:bookmarkStart w:id="90" w:name="AdminMenuCCAlerts"/>
      <w:bookmarkStart w:id="91" w:name="OLE_LINK4"/>
      <w:bookmarkStart w:id="92" w:name="_Toc501988936"/>
      <w:bookmarkEnd w:id="85"/>
      <w:bookmarkEnd w:id="86"/>
      <w:bookmarkEnd w:id="87"/>
      <w:bookmarkEnd w:id="88"/>
      <w:r w:rsidRPr="00422360">
        <w:rPr>
          <w:lang w:val="fr-FR"/>
        </w:rPr>
        <w:t>Admin Menu/Installation Options/Control Central Alerts</w:t>
      </w:r>
      <w:bookmarkEnd w:id="89"/>
      <w:bookmarkEnd w:id="92"/>
    </w:p>
    <w:bookmarkStart w:id="93" w:name="_MON_1574602273"/>
    <w:bookmarkStart w:id="94" w:name="_MON_1303292671"/>
    <w:bookmarkStart w:id="95" w:name="_MON_1346737005"/>
    <w:bookmarkEnd w:id="90"/>
    <w:bookmarkEnd w:id="93"/>
    <w:bookmarkEnd w:id="94"/>
    <w:bookmarkEnd w:id="95"/>
    <w:bookmarkStart w:id="96" w:name="_MON_1347257663"/>
    <w:bookmarkEnd w:id="96"/>
    <w:p w14:paraId="7E7D4469" w14:textId="3BCDDA6C" w:rsidR="00292203" w:rsidRDefault="009D4227">
      <w:pPr>
        <w:pStyle w:val="BodyText"/>
        <w:ind w:left="0"/>
      </w:pPr>
      <w:r>
        <w:object w:dxaOrig="1508" w:dyaOrig="984" w14:anchorId="63412ABD">
          <v:shape id="_x0000_i1032" type="#_x0000_t75" style="width:75.75pt;height:48.75pt" o:ole="">
            <v:imagedata r:id="rId23" o:title=""/>
          </v:shape>
          <o:OLEObject Type="Embed" ProgID="Word.Document.8" ShapeID="_x0000_i1032" DrawAspect="Icon" ObjectID="_1575730900" r:id="rId24">
            <o:FieldCodes>\s</o:FieldCodes>
          </o:OLEObject>
        </w:object>
      </w:r>
    </w:p>
    <w:p w14:paraId="26B6742C" w14:textId="77777777" w:rsidR="00292203" w:rsidRDefault="00292203">
      <w:pPr>
        <w:pStyle w:val="Heading3"/>
      </w:pPr>
      <w:bookmarkStart w:id="97" w:name="AcctFinHistory"/>
      <w:bookmarkStart w:id="98" w:name="_Toc274646769"/>
      <w:bookmarkStart w:id="99" w:name="_Toc501988937"/>
      <w:bookmarkEnd w:id="97"/>
      <w:r>
        <w:t>Account Financial History</w:t>
      </w:r>
      <w:bookmarkEnd w:id="98"/>
      <w:bookmarkEnd w:id="99"/>
    </w:p>
    <w:bookmarkStart w:id="100" w:name="_MON_1354472168"/>
    <w:bookmarkStart w:id="101" w:name="_MON_1311570876"/>
    <w:bookmarkStart w:id="102" w:name="_MON_1346737787"/>
    <w:bookmarkEnd w:id="100"/>
    <w:bookmarkEnd w:id="101"/>
    <w:bookmarkEnd w:id="102"/>
    <w:bookmarkStart w:id="103" w:name="_MON_1346738349"/>
    <w:bookmarkEnd w:id="103"/>
    <w:p w14:paraId="4093718F" w14:textId="77777777" w:rsidR="00292203" w:rsidRDefault="00C91249">
      <w:pPr>
        <w:pStyle w:val="BodyText"/>
        <w:ind w:left="0"/>
      </w:pPr>
      <w:r>
        <w:object w:dxaOrig="1531" w:dyaOrig="989" w14:anchorId="373D3BF1">
          <v:shape id="_x0000_i1033" type="#_x0000_t75" style="width:76.5pt;height:49.5pt" o:ole="">
            <v:imagedata r:id="rId25" o:title=""/>
          </v:shape>
          <o:OLEObject Type="Embed" ProgID="Word.Document.8" ShapeID="_x0000_i1033" DrawAspect="Icon" ObjectID="_1575730901" r:id="rId26">
            <o:FieldCodes>\s</o:FieldCodes>
          </o:OLEObject>
        </w:object>
      </w:r>
    </w:p>
    <w:p w14:paraId="73784FEA" w14:textId="77777777" w:rsidR="00292203" w:rsidRDefault="00292203">
      <w:pPr>
        <w:pStyle w:val="Heading3"/>
      </w:pPr>
      <w:bookmarkStart w:id="104" w:name="BillingHistory"/>
      <w:bookmarkStart w:id="105" w:name="_Toc274646770"/>
      <w:bookmarkStart w:id="106" w:name="_Toc501988938"/>
      <w:bookmarkEnd w:id="104"/>
      <w:r>
        <w:lastRenderedPageBreak/>
        <w:t>Billing History</w:t>
      </w:r>
      <w:bookmarkEnd w:id="105"/>
      <w:bookmarkEnd w:id="106"/>
    </w:p>
    <w:bookmarkStart w:id="107" w:name="_MON_1354472183"/>
    <w:bookmarkStart w:id="108" w:name="_MON_1311570902"/>
    <w:bookmarkEnd w:id="107"/>
    <w:bookmarkEnd w:id="108"/>
    <w:bookmarkStart w:id="109" w:name="_MON_1346738369"/>
    <w:bookmarkEnd w:id="109"/>
    <w:p w14:paraId="699EC375" w14:textId="77777777" w:rsidR="00292203" w:rsidRDefault="00C91249">
      <w:pPr>
        <w:pStyle w:val="BodyText"/>
        <w:ind w:left="0"/>
      </w:pPr>
      <w:r>
        <w:object w:dxaOrig="1531" w:dyaOrig="989" w14:anchorId="43316F15">
          <v:shape id="_x0000_i1034" type="#_x0000_t75" style="width:76.5pt;height:49.5pt" o:ole="">
            <v:imagedata r:id="rId27" o:title=""/>
          </v:shape>
          <o:OLEObject Type="Embed" ProgID="Word.Document.8" ShapeID="_x0000_i1034" DrawAspect="Icon" ObjectID="_1575730902" r:id="rId28">
            <o:FieldCodes>\s</o:FieldCodes>
          </o:OLEObject>
        </w:object>
      </w:r>
    </w:p>
    <w:p w14:paraId="0ABD5EA9" w14:textId="77777777" w:rsidR="00292203" w:rsidRDefault="00292203">
      <w:pPr>
        <w:pStyle w:val="Heading3"/>
      </w:pPr>
      <w:bookmarkStart w:id="110" w:name="CreditCollectionHistory"/>
      <w:bookmarkStart w:id="111" w:name="_Toc274646771"/>
      <w:bookmarkStart w:id="112" w:name="_Toc501988939"/>
      <w:bookmarkEnd w:id="110"/>
      <w:r>
        <w:t>Account / Credit and Collection</w:t>
      </w:r>
      <w:bookmarkEnd w:id="111"/>
      <w:bookmarkEnd w:id="112"/>
    </w:p>
    <w:bookmarkStart w:id="113" w:name="_MON_1354472197"/>
    <w:bookmarkStart w:id="114" w:name="_MON_1311570939"/>
    <w:bookmarkStart w:id="115" w:name="_MON_1311570943"/>
    <w:bookmarkEnd w:id="113"/>
    <w:bookmarkEnd w:id="114"/>
    <w:bookmarkEnd w:id="115"/>
    <w:bookmarkStart w:id="116" w:name="_MON_1346738499"/>
    <w:bookmarkEnd w:id="116"/>
    <w:p w14:paraId="1DE5363D" w14:textId="77777777" w:rsidR="00292203" w:rsidRDefault="00C91249">
      <w:pPr>
        <w:pStyle w:val="BodyText"/>
        <w:ind w:left="0"/>
      </w:pPr>
      <w:r>
        <w:object w:dxaOrig="1531" w:dyaOrig="989" w14:anchorId="5A7F4CFF">
          <v:shape id="_x0000_i1035" type="#_x0000_t75" style="width:76.5pt;height:49.5pt" o:ole="">
            <v:imagedata r:id="rId29" o:title=""/>
          </v:shape>
          <o:OLEObject Type="Embed" ProgID="Word.Document.8" ShapeID="_x0000_i1035" DrawAspect="Icon" ObjectID="_1575730903" r:id="rId30">
            <o:FieldCodes>\s</o:FieldCodes>
          </o:OLEObject>
        </w:object>
      </w:r>
    </w:p>
    <w:bookmarkEnd w:id="91"/>
    <w:p w14:paraId="2C87C28B" w14:textId="77777777" w:rsidR="00292203" w:rsidRDefault="00292203">
      <w:pPr>
        <w:rPr>
          <w:rFonts w:ascii="Arial" w:hAnsi="Arial" w:cs="Arial"/>
          <w:lang w:eastAsia="en-US"/>
        </w:rPr>
      </w:pPr>
    </w:p>
    <w:sectPr w:rsidR="00292203" w:rsidSect="009201AD">
      <w:headerReference w:type="default" r:id="rId31"/>
      <w:footerReference w:type="even" r:id="rId32"/>
      <w:footerReference w:type="default" r:id="rId33"/>
      <w:footerReference w:type="first" r:id="rId34"/>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42BF9" w14:textId="77777777" w:rsidR="00D031C5" w:rsidRDefault="00D031C5">
      <w:r>
        <w:separator/>
      </w:r>
    </w:p>
  </w:endnote>
  <w:endnote w:type="continuationSeparator" w:id="0">
    <w:p w14:paraId="0B0B479F" w14:textId="77777777" w:rsidR="00D031C5" w:rsidRDefault="00D0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78DE7" w14:textId="77777777" w:rsidR="00CA55DE" w:rsidRDefault="00CA5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28FB8719" w14:textId="77777777" w:rsidR="00CA55DE" w:rsidRDefault="00CA55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193FB" w14:textId="5D367A70" w:rsidR="00CA55DE" w:rsidRDefault="00CA55DE">
    <w:pPr>
      <w:pStyle w:val="Footer"/>
      <w:jc w:val="right"/>
    </w:pPr>
    <w:r>
      <w:fldChar w:fldCharType="begin"/>
    </w:r>
    <w:r>
      <w:instrText xml:space="preserve"> PAGE   \* MERGEFORMAT </w:instrText>
    </w:r>
    <w:r>
      <w:fldChar w:fldCharType="separate"/>
    </w:r>
    <w:r w:rsidR="008259B8">
      <w:rPr>
        <w:noProof/>
      </w:rPr>
      <w:t>22</w:t>
    </w:r>
    <w:r>
      <w:rPr>
        <w:noProof/>
      </w:rPr>
      <w:fldChar w:fldCharType="end"/>
    </w:r>
  </w:p>
  <w:p w14:paraId="63570EA6" w14:textId="7CE13CE9" w:rsidR="00CA55DE" w:rsidRDefault="00CA55DE">
    <w:pPr>
      <w:pStyle w:val="Header"/>
      <w:rPr>
        <w:color w:val="17365D"/>
      </w:rPr>
    </w:pPr>
    <w:r>
      <w:rPr>
        <w:color w:val="17365D"/>
      </w:rPr>
      <w:t xml:space="preserve">3.3.2.1 C2M.CCB.v2.6.Start Premise Based Service </w:t>
    </w:r>
  </w:p>
  <w:p w14:paraId="1DD9E9EC" w14:textId="7CA34CDA" w:rsidR="00CA55DE" w:rsidRDefault="00CA55DE">
    <w:pPr>
      <w:pStyle w:val="Header"/>
      <w:jc w:val="center"/>
      <w:rPr>
        <w:color w:val="17365D"/>
      </w:rPr>
    </w:pPr>
    <w:r>
      <w:rPr>
        <w:rFonts w:ascii="Arial" w:hAnsi="Arial" w:cs="Arial"/>
        <w:b/>
        <w:bCs/>
        <w:color w:val="000000"/>
        <w:sz w:val="12"/>
        <w:szCs w:val="12"/>
        <w:lang w:eastAsia="en-US"/>
      </w:rPr>
      <w:t>Copyright © 201</w:t>
    </w:r>
    <w:r w:rsidR="008259B8">
      <w:rPr>
        <w:rFonts w:ascii="Arial" w:hAnsi="Arial" w:cs="Arial"/>
        <w:b/>
        <w:bCs/>
        <w:color w:val="000000"/>
        <w:sz w:val="12"/>
        <w:szCs w:val="12"/>
        <w:lang w:eastAsia="en-US"/>
      </w:rPr>
      <w:t>7</w:t>
    </w:r>
    <w:r>
      <w:rPr>
        <w:rFonts w:ascii="Arial" w:hAnsi="Arial" w:cs="Arial"/>
        <w:b/>
        <w:bCs/>
        <w:color w:val="000000"/>
        <w:sz w:val="12"/>
        <w:szCs w:val="12"/>
        <w:lang w:eastAsia="en-US"/>
      </w:rPr>
      <w:t>, Oracle. All rights reserved.</w:t>
    </w:r>
  </w:p>
  <w:p w14:paraId="4BEFC0A0" w14:textId="77777777" w:rsidR="00CA55DE" w:rsidRDefault="00CA55DE">
    <w:pPr>
      <w:pStyle w:val="Header"/>
      <w:rPr>
        <w:color w:val="17365D"/>
      </w:rPr>
    </w:pPr>
  </w:p>
  <w:p w14:paraId="47BD9550" w14:textId="77777777" w:rsidR="00CA55DE" w:rsidRDefault="00CA55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86D8" w14:textId="77777777" w:rsidR="00CA55DE" w:rsidRDefault="00CA55DE">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D5368" w14:textId="77777777" w:rsidR="00D031C5" w:rsidRDefault="00D031C5">
      <w:r>
        <w:separator/>
      </w:r>
    </w:p>
  </w:footnote>
  <w:footnote w:type="continuationSeparator" w:id="0">
    <w:p w14:paraId="3AA17336" w14:textId="77777777" w:rsidR="00D031C5" w:rsidRDefault="00D03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B708" w14:textId="07A0D4D4" w:rsidR="00CA55DE" w:rsidRDefault="00CA55DE">
    <w:pPr>
      <w:pStyle w:val="Header"/>
      <w:rPr>
        <w:color w:val="17365D"/>
      </w:rPr>
    </w:pPr>
    <w:r>
      <w:rPr>
        <w:color w:val="17365D"/>
      </w:rPr>
      <w:t>3.3.2.1 C2M.CCB.v2.6.Start Premise Based Service</w:t>
    </w:r>
  </w:p>
  <w:p w14:paraId="08349636" w14:textId="77777777" w:rsidR="00CA55DE" w:rsidRDefault="00CA55DE">
    <w:pPr>
      <w:pStyle w:val="Header"/>
      <w:framePr w:hSpace="187" w:wrap="auto" w:vAnchor="text" w:hAnchor="margin" w:xAlign="right" w:y="1"/>
    </w:pPr>
  </w:p>
  <w:p w14:paraId="64735A1A" w14:textId="77777777" w:rsidR="00CA55DE" w:rsidRDefault="00CA5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5"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7"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5"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6"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8"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9"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0"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799A60BE"/>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2"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0"/>
  </w:num>
  <w:num w:numId="2">
    <w:abstractNumId w:val="7"/>
  </w:num>
  <w:num w:numId="3">
    <w:abstractNumId w:val="4"/>
  </w:num>
  <w:num w:numId="4">
    <w:abstractNumId w:val="5"/>
  </w:num>
  <w:num w:numId="5">
    <w:abstractNumId w:val="9"/>
  </w:num>
  <w:num w:numId="6">
    <w:abstractNumId w:val="13"/>
  </w:num>
  <w:num w:numId="7">
    <w:abstractNumId w:val="20"/>
  </w:num>
  <w:num w:numId="8">
    <w:abstractNumId w:val="17"/>
  </w:num>
  <w:num w:numId="9">
    <w:abstractNumId w:val="3"/>
  </w:num>
  <w:num w:numId="10">
    <w:abstractNumId w:val="15"/>
  </w:num>
  <w:num w:numId="11">
    <w:abstractNumId w:val="14"/>
  </w:num>
  <w:num w:numId="12">
    <w:abstractNumId w:val="24"/>
  </w:num>
  <w:num w:numId="13">
    <w:abstractNumId w:val="8"/>
  </w:num>
  <w:num w:numId="14">
    <w:abstractNumId w:val="2"/>
  </w:num>
  <w:num w:numId="15">
    <w:abstractNumId w:val="22"/>
  </w:num>
  <w:num w:numId="16">
    <w:abstractNumId w:val="1"/>
  </w:num>
  <w:num w:numId="17">
    <w:abstractNumId w:val="19"/>
  </w:num>
  <w:num w:numId="18">
    <w:abstractNumId w:val="23"/>
  </w:num>
  <w:num w:numId="19">
    <w:abstractNumId w:val="12"/>
  </w:num>
  <w:num w:numId="20">
    <w:abstractNumId w:val="16"/>
  </w:num>
  <w:num w:numId="21">
    <w:abstractNumId w:val="11"/>
  </w:num>
  <w:num w:numId="22">
    <w:abstractNumId w:val="0"/>
  </w:num>
  <w:num w:numId="23">
    <w:abstractNumId w:val="6"/>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621"/>
    <w:rsid w:val="0002068A"/>
    <w:rsid w:val="00021BF4"/>
    <w:rsid w:val="0003250E"/>
    <w:rsid w:val="00035E45"/>
    <w:rsid w:val="00043D90"/>
    <w:rsid w:val="00046FF0"/>
    <w:rsid w:val="00061FD5"/>
    <w:rsid w:val="000624C5"/>
    <w:rsid w:val="0006327B"/>
    <w:rsid w:val="000645CF"/>
    <w:rsid w:val="00071A4A"/>
    <w:rsid w:val="0009183E"/>
    <w:rsid w:val="000A1DE8"/>
    <w:rsid w:val="000A2F20"/>
    <w:rsid w:val="000A3A05"/>
    <w:rsid w:val="000B6A9B"/>
    <w:rsid w:val="000C1A05"/>
    <w:rsid w:val="000C281B"/>
    <w:rsid w:val="000C6DEE"/>
    <w:rsid w:val="000D27AD"/>
    <w:rsid w:val="000D7B27"/>
    <w:rsid w:val="000E64CA"/>
    <w:rsid w:val="000F098D"/>
    <w:rsid w:val="000F5414"/>
    <w:rsid w:val="000F5F84"/>
    <w:rsid w:val="00103621"/>
    <w:rsid w:val="00113370"/>
    <w:rsid w:val="00133350"/>
    <w:rsid w:val="00136970"/>
    <w:rsid w:val="00140592"/>
    <w:rsid w:val="00141193"/>
    <w:rsid w:val="00142FA1"/>
    <w:rsid w:val="001436BD"/>
    <w:rsid w:val="001440E4"/>
    <w:rsid w:val="001505F0"/>
    <w:rsid w:val="00150AC2"/>
    <w:rsid w:val="0015489E"/>
    <w:rsid w:val="00156EAE"/>
    <w:rsid w:val="00173A8C"/>
    <w:rsid w:val="00176A24"/>
    <w:rsid w:val="00177E0C"/>
    <w:rsid w:val="001812D8"/>
    <w:rsid w:val="00181BA5"/>
    <w:rsid w:val="0018288A"/>
    <w:rsid w:val="00186C5E"/>
    <w:rsid w:val="001A0490"/>
    <w:rsid w:val="001A199A"/>
    <w:rsid w:val="001A2255"/>
    <w:rsid w:val="001A4605"/>
    <w:rsid w:val="001B03DB"/>
    <w:rsid w:val="001B2369"/>
    <w:rsid w:val="001B2A55"/>
    <w:rsid w:val="001B5436"/>
    <w:rsid w:val="001C3672"/>
    <w:rsid w:val="001D3EB7"/>
    <w:rsid w:val="001E2041"/>
    <w:rsid w:val="001E3F3E"/>
    <w:rsid w:val="001E4A01"/>
    <w:rsid w:val="001E59CE"/>
    <w:rsid w:val="001E7D76"/>
    <w:rsid w:val="001F00C7"/>
    <w:rsid w:val="001F2CDA"/>
    <w:rsid w:val="001F3841"/>
    <w:rsid w:val="00206954"/>
    <w:rsid w:val="002146AB"/>
    <w:rsid w:val="0021495B"/>
    <w:rsid w:val="00215774"/>
    <w:rsid w:val="0021634E"/>
    <w:rsid w:val="002200EB"/>
    <w:rsid w:val="00222B3B"/>
    <w:rsid w:val="00226CBB"/>
    <w:rsid w:val="00250A78"/>
    <w:rsid w:val="00264DAA"/>
    <w:rsid w:val="002669CD"/>
    <w:rsid w:val="00271990"/>
    <w:rsid w:val="0027640B"/>
    <w:rsid w:val="0027786E"/>
    <w:rsid w:val="00277CDB"/>
    <w:rsid w:val="00281397"/>
    <w:rsid w:val="00292203"/>
    <w:rsid w:val="00293A1C"/>
    <w:rsid w:val="00294344"/>
    <w:rsid w:val="00297603"/>
    <w:rsid w:val="002B0CB5"/>
    <w:rsid w:val="002B5AA4"/>
    <w:rsid w:val="002C0830"/>
    <w:rsid w:val="002C4983"/>
    <w:rsid w:val="002C676F"/>
    <w:rsid w:val="002E0453"/>
    <w:rsid w:val="002E7BD2"/>
    <w:rsid w:val="002F08DE"/>
    <w:rsid w:val="002F1894"/>
    <w:rsid w:val="002F56ED"/>
    <w:rsid w:val="00304043"/>
    <w:rsid w:val="003170F9"/>
    <w:rsid w:val="00317826"/>
    <w:rsid w:val="00320660"/>
    <w:rsid w:val="0032378C"/>
    <w:rsid w:val="00333273"/>
    <w:rsid w:val="00333BCC"/>
    <w:rsid w:val="00334DB9"/>
    <w:rsid w:val="0033687F"/>
    <w:rsid w:val="00337EA2"/>
    <w:rsid w:val="00337F91"/>
    <w:rsid w:val="003409EB"/>
    <w:rsid w:val="00341B04"/>
    <w:rsid w:val="003518F5"/>
    <w:rsid w:val="00352300"/>
    <w:rsid w:val="00374C52"/>
    <w:rsid w:val="003804A5"/>
    <w:rsid w:val="00383E22"/>
    <w:rsid w:val="0038592D"/>
    <w:rsid w:val="0039593B"/>
    <w:rsid w:val="00396179"/>
    <w:rsid w:val="00396B4C"/>
    <w:rsid w:val="003A0F13"/>
    <w:rsid w:val="003A4FD5"/>
    <w:rsid w:val="003B187F"/>
    <w:rsid w:val="003B7AD9"/>
    <w:rsid w:val="003C198B"/>
    <w:rsid w:val="003C6EBB"/>
    <w:rsid w:val="003D24C7"/>
    <w:rsid w:val="003D4812"/>
    <w:rsid w:val="003D7932"/>
    <w:rsid w:val="003E6A9C"/>
    <w:rsid w:val="003F6BD3"/>
    <w:rsid w:val="00410FA4"/>
    <w:rsid w:val="004129C8"/>
    <w:rsid w:val="00413505"/>
    <w:rsid w:val="00413993"/>
    <w:rsid w:val="004157FA"/>
    <w:rsid w:val="00420D8E"/>
    <w:rsid w:val="00422360"/>
    <w:rsid w:val="004225A8"/>
    <w:rsid w:val="004340AC"/>
    <w:rsid w:val="0043595E"/>
    <w:rsid w:val="00437066"/>
    <w:rsid w:val="00437624"/>
    <w:rsid w:val="004402A8"/>
    <w:rsid w:val="00447C14"/>
    <w:rsid w:val="00452135"/>
    <w:rsid w:val="00456CF5"/>
    <w:rsid w:val="004618A0"/>
    <w:rsid w:val="004633B6"/>
    <w:rsid w:val="00467A30"/>
    <w:rsid w:val="00470A1A"/>
    <w:rsid w:val="0047189F"/>
    <w:rsid w:val="0047192D"/>
    <w:rsid w:val="00477F58"/>
    <w:rsid w:val="0048024D"/>
    <w:rsid w:val="004807D6"/>
    <w:rsid w:val="00490E76"/>
    <w:rsid w:val="00491E16"/>
    <w:rsid w:val="00493B09"/>
    <w:rsid w:val="004A1D22"/>
    <w:rsid w:val="004A55AA"/>
    <w:rsid w:val="004B20B0"/>
    <w:rsid w:val="004C10A1"/>
    <w:rsid w:val="004C5BE2"/>
    <w:rsid w:val="004C69A1"/>
    <w:rsid w:val="004D1E3C"/>
    <w:rsid w:val="004D3E50"/>
    <w:rsid w:val="004D6846"/>
    <w:rsid w:val="004E3EB3"/>
    <w:rsid w:val="004E5683"/>
    <w:rsid w:val="00505509"/>
    <w:rsid w:val="00513044"/>
    <w:rsid w:val="00515203"/>
    <w:rsid w:val="00525F4F"/>
    <w:rsid w:val="00531EB7"/>
    <w:rsid w:val="00554EF2"/>
    <w:rsid w:val="00561993"/>
    <w:rsid w:val="00563A62"/>
    <w:rsid w:val="0056791A"/>
    <w:rsid w:val="005713F0"/>
    <w:rsid w:val="00577638"/>
    <w:rsid w:val="005839BF"/>
    <w:rsid w:val="00585DFB"/>
    <w:rsid w:val="00592628"/>
    <w:rsid w:val="00597B79"/>
    <w:rsid w:val="005B242A"/>
    <w:rsid w:val="005B2E95"/>
    <w:rsid w:val="005C69EC"/>
    <w:rsid w:val="005D7D9E"/>
    <w:rsid w:val="005E261F"/>
    <w:rsid w:val="005E495A"/>
    <w:rsid w:val="00606977"/>
    <w:rsid w:val="00612C45"/>
    <w:rsid w:val="0062083C"/>
    <w:rsid w:val="00623273"/>
    <w:rsid w:val="00624394"/>
    <w:rsid w:val="00624E47"/>
    <w:rsid w:val="00627832"/>
    <w:rsid w:val="006348E6"/>
    <w:rsid w:val="00666153"/>
    <w:rsid w:val="00676169"/>
    <w:rsid w:val="006828A7"/>
    <w:rsid w:val="00686DA1"/>
    <w:rsid w:val="00697422"/>
    <w:rsid w:val="006A0A8A"/>
    <w:rsid w:val="006B48D4"/>
    <w:rsid w:val="006C4C5E"/>
    <w:rsid w:val="006D6344"/>
    <w:rsid w:val="006E053F"/>
    <w:rsid w:val="006E5766"/>
    <w:rsid w:val="00701689"/>
    <w:rsid w:val="007067C3"/>
    <w:rsid w:val="00712483"/>
    <w:rsid w:val="00712FB0"/>
    <w:rsid w:val="00713D2C"/>
    <w:rsid w:val="0072726C"/>
    <w:rsid w:val="007333B0"/>
    <w:rsid w:val="00733827"/>
    <w:rsid w:val="00752AE3"/>
    <w:rsid w:val="00767E3E"/>
    <w:rsid w:val="00770E8C"/>
    <w:rsid w:val="007748F7"/>
    <w:rsid w:val="0077572E"/>
    <w:rsid w:val="00776253"/>
    <w:rsid w:val="007828FC"/>
    <w:rsid w:val="0079716E"/>
    <w:rsid w:val="007A0C73"/>
    <w:rsid w:val="007A4775"/>
    <w:rsid w:val="007A6AD7"/>
    <w:rsid w:val="007B066C"/>
    <w:rsid w:val="007B28FA"/>
    <w:rsid w:val="007B4DD5"/>
    <w:rsid w:val="007C01E6"/>
    <w:rsid w:val="007C46DC"/>
    <w:rsid w:val="007C5B4A"/>
    <w:rsid w:val="007D2283"/>
    <w:rsid w:val="007E01F9"/>
    <w:rsid w:val="007E4122"/>
    <w:rsid w:val="007E43AB"/>
    <w:rsid w:val="007F02C6"/>
    <w:rsid w:val="007F08E0"/>
    <w:rsid w:val="007F0BDF"/>
    <w:rsid w:val="007F1822"/>
    <w:rsid w:val="008048F8"/>
    <w:rsid w:val="00812C63"/>
    <w:rsid w:val="00815745"/>
    <w:rsid w:val="00824F49"/>
    <w:rsid w:val="008259B8"/>
    <w:rsid w:val="008348E5"/>
    <w:rsid w:val="008413B4"/>
    <w:rsid w:val="0085397A"/>
    <w:rsid w:val="008661D8"/>
    <w:rsid w:val="0089089C"/>
    <w:rsid w:val="008B65C1"/>
    <w:rsid w:val="008B687A"/>
    <w:rsid w:val="008C1780"/>
    <w:rsid w:val="008C3503"/>
    <w:rsid w:val="008C707F"/>
    <w:rsid w:val="008D4E6A"/>
    <w:rsid w:val="008D5AE3"/>
    <w:rsid w:val="008E1CC8"/>
    <w:rsid w:val="008E3460"/>
    <w:rsid w:val="008F250C"/>
    <w:rsid w:val="009023B3"/>
    <w:rsid w:val="009124F3"/>
    <w:rsid w:val="009133D7"/>
    <w:rsid w:val="00915FBD"/>
    <w:rsid w:val="00917524"/>
    <w:rsid w:val="009201AD"/>
    <w:rsid w:val="00923961"/>
    <w:rsid w:val="00934E32"/>
    <w:rsid w:val="00936AD1"/>
    <w:rsid w:val="009403C7"/>
    <w:rsid w:val="00946A6B"/>
    <w:rsid w:val="009557FF"/>
    <w:rsid w:val="009632C9"/>
    <w:rsid w:val="0097052C"/>
    <w:rsid w:val="009A333F"/>
    <w:rsid w:val="009A7D12"/>
    <w:rsid w:val="009B1474"/>
    <w:rsid w:val="009B5089"/>
    <w:rsid w:val="009C23B8"/>
    <w:rsid w:val="009C4AFE"/>
    <w:rsid w:val="009C573A"/>
    <w:rsid w:val="009D0AFB"/>
    <w:rsid w:val="009D4227"/>
    <w:rsid w:val="009D5E19"/>
    <w:rsid w:val="009E11CF"/>
    <w:rsid w:val="009E3526"/>
    <w:rsid w:val="009E5947"/>
    <w:rsid w:val="009E633E"/>
    <w:rsid w:val="009F5720"/>
    <w:rsid w:val="009F5AA4"/>
    <w:rsid w:val="00A065B2"/>
    <w:rsid w:val="00A07B55"/>
    <w:rsid w:val="00A121D4"/>
    <w:rsid w:val="00A170BC"/>
    <w:rsid w:val="00A221B8"/>
    <w:rsid w:val="00A258CF"/>
    <w:rsid w:val="00A3205F"/>
    <w:rsid w:val="00A44B27"/>
    <w:rsid w:val="00A63AA9"/>
    <w:rsid w:val="00A74287"/>
    <w:rsid w:val="00A834A6"/>
    <w:rsid w:val="00A85499"/>
    <w:rsid w:val="00A85DDC"/>
    <w:rsid w:val="00A922A1"/>
    <w:rsid w:val="00A96106"/>
    <w:rsid w:val="00AA56D4"/>
    <w:rsid w:val="00AA713B"/>
    <w:rsid w:val="00AA7B63"/>
    <w:rsid w:val="00AB5D6E"/>
    <w:rsid w:val="00AE46E9"/>
    <w:rsid w:val="00AF466A"/>
    <w:rsid w:val="00B11621"/>
    <w:rsid w:val="00B24061"/>
    <w:rsid w:val="00B32927"/>
    <w:rsid w:val="00B33553"/>
    <w:rsid w:val="00B43BE7"/>
    <w:rsid w:val="00B4748B"/>
    <w:rsid w:val="00B54C7F"/>
    <w:rsid w:val="00B558F1"/>
    <w:rsid w:val="00B607F5"/>
    <w:rsid w:val="00B61EEA"/>
    <w:rsid w:val="00B64477"/>
    <w:rsid w:val="00B67267"/>
    <w:rsid w:val="00B70B3C"/>
    <w:rsid w:val="00B710BD"/>
    <w:rsid w:val="00B744E0"/>
    <w:rsid w:val="00B85086"/>
    <w:rsid w:val="00B877A4"/>
    <w:rsid w:val="00B934FF"/>
    <w:rsid w:val="00BB154B"/>
    <w:rsid w:val="00BB173B"/>
    <w:rsid w:val="00BB5E76"/>
    <w:rsid w:val="00BB7B53"/>
    <w:rsid w:val="00BC13AC"/>
    <w:rsid w:val="00BC2A59"/>
    <w:rsid w:val="00BE19F5"/>
    <w:rsid w:val="00BE3845"/>
    <w:rsid w:val="00BE5418"/>
    <w:rsid w:val="00BF3B18"/>
    <w:rsid w:val="00C01373"/>
    <w:rsid w:val="00C01E0C"/>
    <w:rsid w:val="00C05B00"/>
    <w:rsid w:val="00C13A7F"/>
    <w:rsid w:val="00C15430"/>
    <w:rsid w:val="00C249F6"/>
    <w:rsid w:val="00C31743"/>
    <w:rsid w:val="00C352EB"/>
    <w:rsid w:val="00C373CE"/>
    <w:rsid w:val="00C44A33"/>
    <w:rsid w:val="00C4796B"/>
    <w:rsid w:val="00C51920"/>
    <w:rsid w:val="00C52AD5"/>
    <w:rsid w:val="00C54681"/>
    <w:rsid w:val="00C6105D"/>
    <w:rsid w:val="00C67A79"/>
    <w:rsid w:val="00C70384"/>
    <w:rsid w:val="00C77B4C"/>
    <w:rsid w:val="00C842F2"/>
    <w:rsid w:val="00C91249"/>
    <w:rsid w:val="00C916FD"/>
    <w:rsid w:val="00C918A6"/>
    <w:rsid w:val="00C94C1C"/>
    <w:rsid w:val="00C95148"/>
    <w:rsid w:val="00CA55DE"/>
    <w:rsid w:val="00CB5088"/>
    <w:rsid w:val="00CB546D"/>
    <w:rsid w:val="00CC3493"/>
    <w:rsid w:val="00CC4790"/>
    <w:rsid w:val="00CC786D"/>
    <w:rsid w:val="00CD10E0"/>
    <w:rsid w:val="00CD266C"/>
    <w:rsid w:val="00CD36C9"/>
    <w:rsid w:val="00CE3840"/>
    <w:rsid w:val="00CE51C5"/>
    <w:rsid w:val="00CF36AC"/>
    <w:rsid w:val="00CF6493"/>
    <w:rsid w:val="00D028F0"/>
    <w:rsid w:val="00D031C5"/>
    <w:rsid w:val="00D05BAD"/>
    <w:rsid w:val="00D07C38"/>
    <w:rsid w:val="00D12D47"/>
    <w:rsid w:val="00D16B7D"/>
    <w:rsid w:val="00D251EE"/>
    <w:rsid w:val="00D327BB"/>
    <w:rsid w:val="00D441FE"/>
    <w:rsid w:val="00D60AB8"/>
    <w:rsid w:val="00D61B3A"/>
    <w:rsid w:val="00D6685F"/>
    <w:rsid w:val="00D6723E"/>
    <w:rsid w:val="00D71226"/>
    <w:rsid w:val="00D81037"/>
    <w:rsid w:val="00D84194"/>
    <w:rsid w:val="00D87689"/>
    <w:rsid w:val="00D9600D"/>
    <w:rsid w:val="00D97C59"/>
    <w:rsid w:val="00DA13BA"/>
    <w:rsid w:val="00DB443D"/>
    <w:rsid w:val="00DB6420"/>
    <w:rsid w:val="00DC4292"/>
    <w:rsid w:val="00DE6E8D"/>
    <w:rsid w:val="00DE740F"/>
    <w:rsid w:val="00DF39C7"/>
    <w:rsid w:val="00E11688"/>
    <w:rsid w:val="00E15363"/>
    <w:rsid w:val="00E15E4C"/>
    <w:rsid w:val="00E21651"/>
    <w:rsid w:val="00E25A9B"/>
    <w:rsid w:val="00E3449C"/>
    <w:rsid w:val="00E35FB4"/>
    <w:rsid w:val="00E43CAD"/>
    <w:rsid w:val="00E50D19"/>
    <w:rsid w:val="00E51347"/>
    <w:rsid w:val="00E54EB8"/>
    <w:rsid w:val="00E554A9"/>
    <w:rsid w:val="00E57F83"/>
    <w:rsid w:val="00E71995"/>
    <w:rsid w:val="00E73164"/>
    <w:rsid w:val="00E7606E"/>
    <w:rsid w:val="00E766CB"/>
    <w:rsid w:val="00E77E51"/>
    <w:rsid w:val="00E81116"/>
    <w:rsid w:val="00E91822"/>
    <w:rsid w:val="00E959F4"/>
    <w:rsid w:val="00EA1B0D"/>
    <w:rsid w:val="00EC1BEF"/>
    <w:rsid w:val="00EC1DE8"/>
    <w:rsid w:val="00EC7F60"/>
    <w:rsid w:val="00ED241B"/>
    <w:rsid w:val="00ED39DB"/>
    <w:rsid w:val="00ED7C28"/>
    <w:rsid w:val="00EF2079"/>
    <w:rsid w:val="00EF2A84"/>
    <w:rsid w:val="00EF57D5"/>
    <w:rsid w:val="00EF717C"/>
    <w:rsid w:val="00F0522E"/>
    <w:rsid w:val="00F06A63"/>
    <w:rsid w:val="00F2128E"/>
    <w:rsid w:val="00F26CE9"/>
    <w:rsid w:val="00F43239"/>
    <w:rsid w:val="00F5204D"/>
    <w:rsid w:val="00F53352"/>
    <w:rsid w:val="00F5549C"/>
    <w:rsid w:val="00F662CE"/>
    <w:rsid w:val="00F73B0B"/>
    <w:rsid w:val="00F80523"/>
    <w:rsid w:val="00F82301"/>
    <w:rsid w:val="00F83709"/>
    <w:rsid w:val="00F84AFC"/>
    <w:rsid w:val="00F85238"/>
    <w:rsid w:val="00F95F0B"/>
    <w:rsid w:val="00FA1F11"/>
    <w:rsid w:val="00FC08FB"/>
    <w:rsid w:val="00FC2AE6"/>
    <w:rsid w:val="00FC2FD4"/>
    <w:rsid w:val="00FC713E"/>
    <w:rsid w:val="00FD1113"/>
    <w:rsid w:val="00FF25C1"/>
    <w:rsid w:val="00FF5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7AE26"/>
  <w15:docId w15:val="{14BE524D-DAA3-47DF-B7AF-18E5C03B0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1AD"/>
    <w:rPr>
      <w:rFonts w:ascii="Book Antiqua" w:hAnsi="Book Antiqua"/>
      <w:lang w:eastAsia="es-ES"/>
    </w:rPr>
  </w:style>
  <w:style w:type="paragraph" w:styleId="Heading1">
    <w:name w:val="heading 1"/>
    <w:basedOn w:val="Normal"/>
    <w:next w:val="BodyText"/>
    <w:qFormat/>
    <w:rsid w:val="009201AD"/>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9201AD"/>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9201AD"/>
    <w:pPr>
      <w:keepNext/>
      <w:keepLines/>
      <w:ind w:left="0"/>
      <w:outlineLvl w:val="2"/>
    </w:pPr>
    <w:rPr>
      <w:b/>
      <w:sz w:val="24"/>
    </w:rPr>
  </w:style>
  <w:style w:type="paragraph" w:styleId="Heading4">
    <w:name w:val="heading 4"/>
    <w:basedOn w:val="BodyText"/>
    <w:next w:val="BodyText"/>
    <w:qFormat/>
    <w:rsid w:val="009201AD"/>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9201AD"/>
    <w:pPr>
      <w:keepNext/>
      <w:keepLines/>
      <w:outlineLvl w:val="4"/>
    </w:pPr>
    <w:rPr>
      <w:b/>
      <w:i/>
    </w:rPr>
  </w:style>
  <w:style w:type="paragraph" w:styleId="Heading6">
    <w:name w:val="heading 6"/>
    <w:basedOn w:val="Normal"/>
    <w:next w:val="NormalIndent"/>
    <w:qFormat/>
    <w:rsid w:val="009201AD"/>
    <w:pPr>
      <w:ind w:left="720"/>
      <w:outlineLvl w:val="5"/>
    </w:pPr>
    <w:rPr>
      <w:rFonts w:ascii="Times" w:hAnsi="Times"/>
      <w:u w:val="single"/>
    </w:rPr>
  </w:style>
  <w:style w:type="paragraph" w:styleId="Heading7">
    <w:name w:val="heading 7"/>
    <w:basedOn w:val="Normal"/>
    <w:next w:val="NormalIndent"/>
    <w:qFormat/>
    <w:rsid w:val="009201AD"/>
    <w:pPr>
      <w:ind w:left="720"/>
      <w:outlineLvl w:val="6"/>
    </w:pPr>
    <w:rPr>
      <w:rFonts w:ascii="Times" w:hAnsi="Times"/>
      <w:i/>
    </w:rPr>
  </w:style>
  <w:style w:type="paragraph" w:styleId="Heading8">
    <w:name w:val="heading 8"/>
    <w:basedOn w:val="Normal"/>
    <w:next w:val="NormalIndent"/>
    <w:qFormat/>
    <w:rsid w:val="009201AD"/>
    <w:pPr>
      <w:ind w:left="720"/>
      <w:outlineLvl w:val="7"/>
    </w:pPr>
    <w:rPr>
      <w:rFonts w:ascii="Times" w:hAnsi="Times"/>
      <w:i/>
    </w:rPr>
  </w:style>
  <w:style w:type="paragraph" w:styleId="Heading9">
    <w:name w:val="heading 9"/>
    <w:basedOn w:val="Normal"/>
    <w:next w:val="NormalIndent"/>
    <w:qFormat/>
    <w:rsid w:val="009201AD"/>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9201AD"/>
    <w:pPr>
      <w:spacing w:before="120" w:after="120"/>
      <w:ind w:left="2520"/>
    </w:pPr>
  </w:style>
  <w:style w:type="paragraph" w:styleId="TOC3">
    <w:name w:val="toc 3"/>
    <w:basedOn w:val="Normal"/>
    <w:next w:val="Normal"/>
    <w:uiPriority w:val="39"/>
    <w:qFormat/>
    <w:rsid w:val="009201AD"/>
    <w:pPr>
      <w:ind w:left="400"/>
    </w:pPr>
    <w:rPr>
      <w:rFonts w:ascii="Calibri" w:hAnsi="Calibri"/>
      <w:i/>
      <w:iCs/>
    </w:rPr>
  </w:style>
  <w:style w:type="paragraph" w:styleId="TOC2">
    <w:name w:val="toc 2"/>
    <w:basedOn w:val="Normal"/>
    <w:next w:val="Normal"/>
    <w:uiPriority w:val="39"/>
    <w:qFormat/>
    <w:rsid w:val="009201AD"/>
    <w:pPr>
      <w:ind w:left="200"/>
    </w:pPr>
    <w:rPr>
      <w:rFonts w:ascii="Calibri" w:hAnsi="Calibri"/>
      <w:smallCaps/>
    </w:rPr>
  </w:style>
  <w:style w:type="paragraph" w:styleId="Footer">
    <w:name w:val="footer"/>
    <w:basedOn w:val="Normal"/>
    <w:semiHidden/>
    <w:rsid w:val="009201AD"/>
    <w:pPr>
      <w:tabs>
        <w:tab w:val="right" w:pos="7920"/>
      </w:tabs>
    </w:pPr>
    <w:rPr>
      <w:sz w:val="16"/>
    </w:rPr>
  </w:style>
  <w:style w:type="paragraph" w:styleId="Header">
    <w:name w:val="header"/>
    <w:basedOn w:val="Normal"/>
    <w:semiHidden/>
    <w:rsid w:val="009201AD"/>
    <w:pPr>
      <w:tabs>
        <w:tab w:val="right" w:pos="10440"/>
      </w:tabs>
    </w:pPr>
    <w:rPr>
      <w:sz w:val="16"/>
    </w:rPr>
  </w:style>
  <w:style w:type="paragraph" w:styleId="Title">
    <w:name w:val="Title"/>
    <w:basedOn w:val="Normal"/>
    <w:qFormat/>
    <w:rsid w:val="009201AD"/>
    <w:pPr>
      <w:keepLines/>
      <w:spacing w:after="120"/>
      <w:ind w:left="2520" w:right="720"/>
    </w:pPr>
    <w:rPr>
      <w:sz w:val="48"/>
    </w:rPr>
  </w:style>
  <w:style w:type="paragraph" w:customStyle="1" w:styleId="TableText">
    <w:name w:val="Table Text"/>
    <w:basedOn w:val="Normal"/>
    <w:rsid w:val="009201AD"/>
    <w:pPr>
      <w:keepLines/>
    </w:pPr>
    <w:rPr>
      <w:sz w:val="16"/>
    </w:rPr>
  </w:style>
  <w:style w:type="paragraph" w:customStyle="1" w:styleId="HeadingBar">
    <w:name w:val="Heading Bar"/>
    <w:basedOn w:val="Normal"/>
    <w:next w:val="Heading3"/>
    <w:rsid w:val="009201AD"/>
    <w:pPr>
      <w:keepNext/>
      <w:keepLines/>
      <w:shd w:val="solid" w:color="auto" w:fill="auto"/>
      <w:spacing w:before="240"/>
      <w:ind w:right="7920"/>
    </w:pPr>
    <w:rPr>
      <w:color w:val="FFFFFF"/>
      <w:sz w:val="8"/>
    </w:rPr>
  </w:style>
  <w:style w:type="paragraph" w:customStyle="1" w:styleId="TitleBar">
    <w:name w:val="Title Bar"/>
    <w:basedOn w:val="Normal"/>
    <w:rsid w:val="009201AD"/>
    <w:pPr>
      <w:keepNext/>
      <w:pageBreakBefore/>
      <w:shd w:val="solid" w:color="auto" w:fill="auto"/>
      <w:spacing w:before="1680"/>
      <w:ind w:left="2520" w:right="720"/>
    </w:pPr>
    <w:rPr>
      <w:sz w:val="36"/>
    </w:rPr>
  </w:style>
  <w:style w:type="paragraph" w:customStyle="1" w:styleId="TOCHeading1">
    <w:name w:val="TOC Heading1"/>
    <w:basedOn w:val="Normal"/>
    <w:rsid w:val="009201AD"/>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9201AD"/>
    <w:rPr>
      <w:rFonts w:ascii="Book Antiqua" w:hAnsi="Book Antiqua"/>
      <w:color w:val="0000FF"/>
    </w:rPr>
  </w:style>
  <w:style w:type="paragraph" w:customStyle="1" w:styleId="TableHeading">
    <w:name w:val="Table Heading"/>
    <w:basedOn w:val="TableText"/>
    <w:rsid w:val="009201AD"/>
    <w:pPr>
      <w:spacing w:before="120" w:after="120"/>
    </w:pPr>
    <w:rPr>
      <w:b/>
    </w:rPr>
  </w:style>
  <w:style w:type="character" w:styleId="PageNumber">
    <w:name w:val="page number"/>
    <w:basedOn w:val="DefaultParagraphFont"/>
    <w:semiHidden/>
    <w:rsid w:val="009201AD"/>
    <w:rPr>
      <w:rFonts w:ascii="Book Antiqua" w:hAnsi="Book Antiqua"/>
    </w:rPr>
  </w:style>
  <w:style w:type="paragraph" w:customStyle="1" w:styleId="RouteTitle">
    <w:name w:val="Route Title"/>
    <w:basedOn w:val="Normal"/>
    <w:rsid w:val="009201AD"/>
    <w:pPr>
      <w:keepLines/>
      <w:spacing w:after="120"/>
      <w:ind w:left="2520" w:right="720"/>
    </w:pPr>
    <w:rPr>
      <w:sz w:val="36"/>
    </w:rPr>
  </w:style>
  <w:style w:type="paragraph" w:customStyle="1" w:styleId="Title-Major">
    <w:name w:val="Title-Major"/>
    <w:basedOn w:val="Title"/>
    <w:rsid w:val="009201AD"/>
    <w:rPr>
      <w:smallCaps/>
    </w:rPr>
  </w:style>
  <w:style w:type="paragraph" w:customStyle="1" w:styleId="Note">
    <w:name w:val="Note"/>
    <w:basedOn w:val="BodyText"/>
    <w:rsid w:val="009201AD"/>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9201AD"/>
    <w:pPr>
      <w:keepLines/>
      <w:spacing w:before="60" w:after="60"/>
      <w:ind w:left="3096" w:hanging="216"/>
    </w:pPr>
  </w:style>
  <w:style w:type="paragraph" w:customStyle="1" w:styleId="Checklist">
    <w:name w:val="Checklist"/>
    <w:basedOn w:val="Bullet"/>
    <w:rsid w:val="009201AD"/>
    <w:pPr>
      <w:ind w:left="3427" w:hanging="547"/>
    </w:pPr>
  </w:style>
  <w:style w:type="paragraph" w:customStyle="1" w:styleId="Checklist-X">
    <w:name w:val="Checklist-X"/>
    <w:basedOn w:val="Checklist"/>
    <w:rsid w:val="009201AD"/>
  </w:style>
  <w:style w:type="paragraph" w:styleId="NormalIndent">
    <w:name w:val="Normal Indent"/>
    <w:basedOn w:val="Normal"/>
    <w:semiHidden/>
    <w:rsid w:val="009201AD"/>
    <w:pPr>
      <w:ind w:left="720"/>
    </w:pPr>
  </w:style>
  <w:style w:type="paragraph" w:customStyle="1" w:styleId="InfoBox">
    <w:name w:val="Info Box"/>
    <w:basedOn w:val="BodyText"/>
    <w:rsid w:val="009201AD"/>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9201AD"/>
    <w:pPr>
      <w:spacing w:before="60" w:after="60"/>
      <w:ind w:left="3240" w:hanging="360"/>
    </w:pPr>
  </w:style>
  <w:style w:type="paragraph" w:styleId="TOC1">
    <w:name w:val="toc 1"/>
    <w:basedOn w:val="Normal"/>
    <w:next w:val="Normal"/>
    <w:semiHidden/>
    <w:qFormat/>
    <w:rsid w:val="009201AD"/>
    <w:pPr>
      <w:spacing w:before="120" w:after="120"/>
    </w:pPr>
    <w:rPr>
      <w:rFonts w:ascii="Calibri" w:hAnsi="Calibri"/>
      <w:b/>
      <w:bCs/>
      <w:caps/>
    </w:rPr>
  </w:style>
  <w:style w:type="paragraph" w:styleId="TOC4">
    <w:name w:val="toc 4"/>
    <w:basedOn w:val="Normal"/>
    <w:next w:val="Normal"/>
    <w:semiHidden/>
    <w:rsid w:val="009201AD"/>
    <w:pPr>
      <w:ind w:left="600"/>
    </w:pPr>
    <w:rPr>
      <w:rFonts w:ascii="Calibri" w:hAnsi="Calibri"/>
      <w:sz w:val="18"/>
      <w:szCs w:val="18"/>
    </w:rPr>
  </w:style>
  <w:style w:type="paragraph" w:styleId="TOC5">
    <w:name w:val="toc 5"/>
    <w:basedOn w:val="Normal"/>
    <w:next w:val="Normal"/>
    <w:semiHidden/>
    <w:rsid w:val="009201AD"/>
    <w:pPr>
      <w:ind w:left="800"/>
    </w:pPr>
    <w:rPr>
      <w:rFonts w:ascii="Calibri" w:hAnsi="Calibri"/>
      <w:sz w:val="18"/>
      <w:szCs w:val="18"/>
    </w:rPr>
  </w:style>
  <w:style w:type="paragraph" w:customStyle="1" w:styleId="tty132">
    <w:name w:val="tty132"/>
    <w:basedOn w:val="Normal"/>
    <w:rsid w:val="009201AD"/>
    <w:rPr>
      <w:rFonts w:ascii="Courier New" w:hAnsi="Courier New"/>
      <w:sz w:val="12"/>
    </w:rPr>
  </w:style>
  <w:style w:type="paragraph" w:customStyle="1" w:styleId="tty180">
    <w:name w:val="tty180"/>
    <w:basedOn w:val="Normal"/>
    <w:rsid w:val="009201AD"/>
    <w:pPr>
      <w:ind w:right="-720"/>
    </w:pPr>
    <w:rPr>
      <w:rFonts w:ascii="Courier New" w:hAnsi="Courier New"/>
      <w:sz w:val="8"/>
    </w:rPr>
  </w:style>
  <w:style w:type="paragraph" w:customStyle="1" w:styleId="tty80">
    <w:name w:val="tty80"/>
    <w:basedOn w:val="Normal"/>
    <w:rsid w:val="009201AD"/>
    <w:rPr>
      <w:rFonts w:ascii="Courier New" w:hAnsi="Courier New"/>
    </w:rPr>
  </w:style>
  <w:style w:type="paragraph" w:customStyle="1" w:styleId="tty80indent">
    <w:name w:val="tty80 indent"/>
    <w:basedOn w:val="tty80"/>
    <w:rsid w:val="009201AD"/>
    <w:pPr>
      <w:ind w:left="2895"/>
    </w:pPr>
  </w:style>
  <w:style w:type="paragraph" w:styleId="BodyTextIndent">
    <w:name w:val="Body Text Indent"/>
    <w:basedOn w:val="Normal"/>
    <w:semiHidden/>
    <w:unhideWhenUsed/>
    <w:rsid w:val="009201AD"/>
    <w:pPr>
      <w:spacing w:after="120"/>
      <w:ind w:left="360"/>
    </w:pPr>
  </w:style>
  <w:style w:type="paragraph" w:customStyle="1" w:styleId="NoteWide">
    <w:name w:val="Note Wide"/>
    <w:basedOn w:val="Note"/>
    <w:rsid w:val="009201AD"/>
    <w:pPr>
      <w:ind w:right="2160"/>
    </w:pPr>
  </w:style>
  <w:style w:type="character" w:customStyle="1" w:styleId="BodyTextIndentChar">
    <w:name w:val="Body Text Indent Char"/>
    <w:basedOn w:val="DefaultParagraphFont"/>
    <w:semiHidden/>
    <w:rsid w:val="009201AD"/>
    <w:rPr>
      <w:rFonts w:ascii="Book Antiqua" w:hAnsi="Book Antiqua"/>
      <w:lang w:eastAsia="es-ES"/>
    </w:rPr>
  </w:style>
  <w:style w:type="paragraph" w:customStyle="1" w:styleId="Copyrighttitles">
    <w:name w:val="Copyright titles"/>
    <w:basedOn w:val="Normal"/>
    <w:rsid w:val="009201AD"/>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9201AD"/>
    <w:pPr>
      <w:spacing w:before="100"/>
    </w:pPr>
    <w:rPr>
      <w:rFonts w:ascii="Futura Bk BT" w:hAnsi="Futura Bk BT"/>
      <w:sz w:val="16"/>
      <w:lang w:eastAsia="en-US"/>
    </w:rPr>
  </w:style>
  <w:style w:type="character" w:customStyle="1" w:styleId="FooterChar">
    <w:name w:val="Footer Char"/>
    <w:basedOn w:val="DefaultParagraphFont"/>
    <w:rsid w:val="009201AD"/>
    <w:rPr>
      <w:rFonts w:ascii="Book Antiqua" w:hAnsi="Book Antiqua"/>
      <w:sz w:val="16"/>
      <w:lang w:eastAsia="es-ES"/>
    </w:rPr>
  </w:style>
  <w:style w:type="paragraph" w:customStyle="1" w:styleId="table">
    <w:name w:val="table"/>
    <w:basedOn w:val="Normal"/>
    <w:rsid w:val="009201AD"/>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9201AD"/>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9201AD"/>
    <w:rPr>
      <w:color w:val="0000FF"/>
      <w:u w:val="single"/>
    </w:rPr>
  </w:style>
  <w:style w:type="paragraph" w:styleId="BalloonText">
    <w:name w:val="Balloon Text"/>
    <w:basedOn w:val="Normal"/>
    <w:semiHidden/>
    <w:unhideWhenUsed/>
    <w:rsid w:val="009201AD"/>
    <w:rPr>
      <w:rFonts w:ascii="Tahoma" w:hAnsi="Tahoma" w:cs="Tahoma"/>
      <w:sz w:val="16"/>
      <w:szCs w:val="16"/>
    </w:rPr>
  </w:style>
  <w:style w:type="character" w:customStyle="1" w:styleId="BalloonTextChar">
    <w:name w:val="Balloon Text Char"/>
    <w:basedOn w:val="DefaultParagraphFont"/>
    <w:semiHidden/>
    <w:rsid w:val="009201AD"/>
    <w:rPr>
      <w:rFonts w:ascii="Tahoma" w:hAnsi="Tahoma" w:cs="Tahoma"/>
      <w:sz w:val="16"/>
      <w:szCs w:val="16"/>
      <w:lang w:eastAsia="es-ES"/>
    </w:rPr>
  </w:style>
  <w:style w:type="character" w:customStyle="1" w:styleId="BodyTextChar">
    <w:name w:val="Body Text Char"/>
    <w:basedOn w:val="DefaultParagraphFont"/>
    <w:semiHidden/>
    <w:rsid w:val="009201AD"/>
    <w:rPr>
      <w:rFonts w:ascii="Book Antiqua" w:hAnsi="Book Antiqua"/>
      <w:lang w:eastAsia="es-ES"/>
    </w:rPr>
  </w:style>
  <w:style w:type="paragraph" w:styleId="TOC6">
    <w:name w:val="toc 6"/>
    <w:basedOn w:val="Normal"/>
    <w:next w:val="Normal"/>
    <w:autoRedefine/>
    <w:semiHidden/>
    <w:unhideWhenUsed/>
    <w:rsid w:val="009201AD"/>
    <w:pPr>
      <w:ind w:left="1000"/>
    </w:pPr>
    <w:rPr>
      <w:rFonts w:ascii="Calibri" w:hAnsi="Calibri"/>
      <w:sz w:val="18"/>
      <w:szCs w:val="18"/>
    </w:rPr>
  </w:style>
  <w:style w:type="paragraph" w:styleId="TOC7">
    <w:name w:val="toc 7"/>
    <w:basedOn w:val="Normal"/>
    <w:next w:val="Normal"/>
    <w:autoRedefine/>
    <w:semiHidden/>
    <w:unhideWhenUsed/>
    <w:rsid w:val="009201AD"/>
    <w:pPr>
      <w:ind w:left="1200"/>
    </w:pPr>
    <w:rPr>
      <w:rFonts w:ascii="Calibri" w:hAnsi="Calibri"/>
      <w:sz w:val="18"/>
      <w:szCs w:val="18"/>
    </w:rPr>
  </w:style>
  <w:style w:type="paragraph" w:styleId="TOC8">
    <w:name w:val="toc 8"/>
    <w:basedOn w:val="Normal"/>
    <w:next w:val="Normal"/>
    <w:autoRedefine/>
    <w:semiHidden/>
    <w:unhideWhenUsed/>
    <w:rsid w:val="009201AD"/>
    <w:pPr>
      <w:ind w:left="1400"/>
    </w:pPr>
    <w:rPr>
      <w:rFonts w:ascii="Calibri" w:hAnsi="Calibri"/>
      <w:sz w:val="18"/>
      <w:szCs w:val="18"/>
    </w:rPr>
  </w:style>
  <w:style w:type="paragraph" w:styleId="TOC9">
    <w:name w:val="toc 9"/>
    <w:basedOn w:val="Normal"/>
    <w:next w:val="Normal"/>
    <w:autoRedefine/>
    <w:semiHidden/>
    <w:unhideWhenUsed/>
    <w:rsid w:val="009201AD"/>
    <w:pPr>
      <w:ind w:left="1600"/>
    </w:pPr>
    <w:rPr>
      <w:rFonts w:ascii="Calibri" w:hAnsi="Calibri"/>
      <w:sz w:val="18"/>
      <w:szCs w:val="18"/>
    </w:rPr>
  </w:style>
  <w:style w:type="character" w:styleId="FollowedHyperlink">
    <w:name w:val="FollowedHyperlink"/>
    <w:basedOn w:val="DefaultParagraphFont"/>
    <w:semiHidden/>
    <w:rsid w:val="009201AD"/>
    <w:rPr>
      <w:color w:val="800080"/>
      <w:u w:val="single"/>
    </w:rPr>
  </w:style>
  <w:style w:type="character" w:customStyle="1" w:styleId="motreename1">
    <w:name w:val="motreename1"/>
    <w:basedOn w:val="DefaultParagraphFont"/>
    <w:rsid w:val="009201AD"/>
    <w:rPr>
      <w:rFonts w:ascii="Arial" w:hAnsi="Arial" w:cs="Arial" w:hint="default"/>
      <w:b w:val="0"/>
      <w:bCs w:val="0"/>
      <w:i w:val="0"/>
      <w:iCs w:val="0"/>
      <w:color w:val="000000"/>
      <w:sz w:val="20"/>
      <w:szCs w:val="20"/>
    </w:rPr>
  </w:style>
  <w:style w:type="character" w:customStyle="1" w:styleId="FieldValue">
    <w:name w:val="Field Value"/>
    <w:rsid w:val="009201AD"/>
    <w:rPr>
      <w:b/>
      <w:i/>
      <w:color w:val="000080"/>
      <w:sz w:val="20"/>
    </w:rPr>
  </w:style>
  <w:style w:type="paragraph" w:customStyle="1" w:styleId="Table0">
    <w:name w:val="Table"/>
    <w:rsid w:val="009201AD"/>
    <w:pPr>
      <w:widowControl w:val="0"/>
      <w:spacing w:before="60" w:after="20" w:line="259" w:lineRule="auto"/>
    </w:pPr>
    <w:rPr>
      <w:rFonts w:ascii="Arial Narrow" w:hAnsi="Arial Narrow"/>
      <w:color w:val="000000"/>
    </w:rPr>
  </w:style>
  <w:style w:type="character" w:styleId="CommentReference">
    <w:name w:val="annotation reference"/>
    <w:basedOn w:val="DefaultParagraphFont"/>
    <w:semiHidden/>
    <w:rsid w:val="009201AD"/>
    <w:rPr>
      <w:sz w:val="16"/>
      <w:szCs w:val="16"/>
    </w:rPr>
  </w:style>
  <w:style w:type="paragraph" w:styleId="CommentText">
    <w:name w:val="annotation text"/>
    <w:basedOn w:val="Normal"/>
    <w:semiHidden/>
    <w:rsid w:val="009201AD"/>
  </w:style>
  <w:style w:type="paragraph" w:styleId="CommentSubject">
    <w:name w:val="annotation subject"/>
    <w:basedOn w:val="CommentText"/>
    <w:next w:val="CommentText"/>
    <w:semiHidden/>
    <w:rsid w:val="009201AD"/>
    <w:rPr>
      <w:b/>
      <w:bCs/>
    </w:rPr>
  </w:style>
  <w:style w:type="character" w:customStyle="1" w:styleId="labeluimargin">
    <w:name w:val="label uimargin"/>
    <w:basedOn w:val="DefaultParagraphFont"/>
    <w:rsid w:val="009201AD"/>
  </w:style>
  <w:style w:type="character" w:customStyle="1" w:styleId="data">
    <w:name w:val="data"/>
    <w:basedOn w:val="DefaultParagraphFont"/>
    <w:rsid w:val="009201AD"/>
  </w:style>
  <w:style w:type="paragraph" w:styleId="NoSpacing">
    <w:name w:val="No Spacing"/>
    <w:qFormat/>
    <w:rsid w:val="009201AD"/>
    <w:rPr>
      <w:rFonts w:ascii="Calibri" w:hAnsi="Calibri"/>
      <w:sz w:val="22"/>
      <w:szCs w:val="22"/>
    </w:rPr>
  </w:style>
  <w:style w:type="character" w:customStyle="1" w:styleId="NoSpacingChar">
    <w:name w:val="No Spacing Char"/>
    <w:basedOn w:val="DefaultParagraphFont"/>
    <w:rsid w:val="009201AD"/>
    <w:rPr>
      <w:rFonts w:ascii="Calibri" w:hAnsi="Calibri"/>
      <w:sz w:val="22"/>
      <w:szCs w:val="22"/>
      <w:lang w:val="en-US" w:eastAsia="en-US" w:bidi="ar-SA"/>
    </w:rPr>
  </w:style>
  <w:style w:type="character" w:customStyle="1" w:styleId="Normal1">
    <w:name w:val="Normal1"/>
    <w:basedOn w:val="DefaultParagraphFont"/>
    <w:rsid w:val="00C01E0C"/>
  </w:style>
  <w:style w:type="character" w:styleId="Emphasis">
    <w:name w:val="Emphasis"/>
    <w:basedOn w:val="DefaultParagraphFont"/>
    <w:uiPriority w:val="20"/>
    <w:qFormat/>
    <w:rsid w:val="000F098D"/>
    <w:rPr>
      <w:i/>
      <w:iCs/>
    </w:rPr>
  </w:style>
  <w:style w:type="paragraph" w:styleId="Revision">
    <w:name w:val="Revision"/>
    <w:hidden/>
    <w:uiPriority w:val="99"/>
    <w:semiHidden/>
    <w:rsid w:val="00FA1F11"/>
    <w:rPr>
      <w:rFonts w:ascii="Book Antiqua" w:hAnsi="Book Antiqu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Word_97_-_2003_Document1.doc"/><Relationship Id="rId26" Type="http://schemas.openxmlformats.org/officeDocument/2006/relationships/oleObject" Target="embeddings/Microsoft_Word_97_-_2003_Document5.doc"/><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oleObject" Target="embeddings/Microsoft_Word_97_-_2003_Document2.doc"/><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4.doc"/><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6.doc"/><Relationship Id="rId36"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oleObject" Target="embeddings/Microsoft_Word_97_-_2003_Document3.doc"/><Relationship Id="rId27" Type="http://schemas.openxmlformats.org/officeDocument/2006/relationships/image" Target="media/image11.emf"/><Relationship Id="rId30" Type="http://schemas.openxmlformats.org/officeDocument/2006/relationships/oleObject" Target="embeddings/Microsoft_Word_97_-_2003_Document7.doc"/><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0D71D-797F-4340-B258-70AB1E9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23</Pages>
  <Words>3769</Words>
  <Characters>21485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Start Premise Based Service</vt:lpstr>
    </vt:vector>
  </TitlesOfParts>
  <Company>Oracle Corporation</Company>
  <LinksUpToDate>false</LinksUpToDate>
  <CharactersWithSpaces>25204</CharactersWithSpaces>
  <SharedDoc>false</SharedDoc>
  <HLinks>
    <vt:vector size="474" baseType="variant">
      <vt:variant>
        <vt:i4>4390927</vt:i4>
      </vt:variant>
      <vt:variant>
        <vt:i4>312</vt:i4>
      </vt:variant>
      <vt:variant>
        <vt:i4>0</vt:i4>
      </vt:variant>
      <vt:variant>
        <vt:i4>5</vt:i4>
      </vt:variant>
      <vt:variant>
        <vt:lpwstr/>
      </vt:variant>
      <vt:variant>
        <vt:lpwstr>BPM3</vt:lpwstr>
      </vt:variant>
      <vt:variant>
        <vt:i4>4390927</vt:i4>
      </vt:variant>
      <vt:variant>
        <vt:i4>309</vt:i4>
      </vt:variant>
      <vt:variant>
        <vt:i4>0</vt:i4>
      </vt:variant>
      <vt:variant>
        <vt:i4>5</vt:i4>
      </vt:variant>
      <vt:variant>
        <vt:lpwstr/>
      </vt:variant>
      <vt:variant>
        <vt:lpwstr>BPM3</vt:lpwstr>
      </vt:variant>
      <vt:variant>
        <vt:i4>4390927</vt:i4>
      </vt:variant>
      <vt:variant>
        <vt:i4>306</vt:i4>
      </vt:variant>
      <vt:variant>
        <vt:i4>0</vt:i4>
      </vt:variant>
      <vt:variant>
        <vt:i4>5</vt:i4>
      </vt:variant>
      <vt:variant>
        <vt:lpwstr/>
      </vt:variant>
      <vt:variant>
        <vt:lpwstr>BPM3</vt:lpwstr>
      </vt:variant>
      <vt:variant>
        <vt:i4>4390927</vt:i4>
      </vt:variant>
      <vt:variant>
        <vt:i4>303</vt:i4>
      </vt:variant>
      <vt:variant>
        <vt:i4>0</vt:i4>
      </vt:variant>
      <vt:variant>
        <vt:i4>5</vt:i4>
      </vt:variant>
      <vt:variant>
        <vt:lpwstr/>
      </vt:variant>
      <vt:variant>
        <vt:lpwstr>BPM3</vt:lpwstr>
      </vt:variant>
      <vt:variant>
        <vt:i4>4390927</vt:i4>
      </vt:variant>
      <vt:variant>
        <vt:i4>300</vt:i4>
      </vt:variant>
      <vt:variant>
        <vt:i4>0</vt:i4>
      </vt:variant>
      <vt:variant>
        <vt:i4>5</vt:i4>
      </vt:variant>
      <vt:variant>
        <vt:lpwstr/>
      </vt:variant>
      <vt:variant>
        <vt:lpwstr>BPM3</vt:lpwstr>
      </vt:variant>
      <vt:variant>
        <vt:i4>4390927</vt:i4>
      </vt:variant>
      <vt:variant>
        <vt:i4>297</vt:i4>
      </vt:variant>
      <vt:variant>
        <vt:i4>0</vt:i4>
      </vt:variant>
      <vt:variant>
        <vt:i4>5</vt:i4>
      </vt:variant>
      <vt:variant>
        <vt:lpwstr/>
      </vt:variant>
      <vt:variant>
        <vt:lpwstr>BPM3</vt:lpwstr>
      </vt:variant>
      <vt:variant>
        <vt:i4>4390927</vt:i4>
      </vt:variant>
      <vt:variant>
        <vt:i4>294</vt:i4>
      </vt:variant>
      <vt:variant>
        <vt:i4>0</vt:i4>
      </vt:variant>
      <vt:variant>
        <vt:i4>5</vt:i4>
      </vt:variant>
      <vt:variant>
        <vt:lpwstr/>
      </vt:variant>
      <vt:variant>
        <vt:lpwstr>BPM3</vt:lpwstr>
      </vt:variant>
      <vt:variant>
        <vt:i4>4390927</vt:i4>
      </vt:variant>
      <vt:variant>
        <vt:i4>291</vt:i4>
      </vt:variant>
      <vt:variant>
        <vt:i4>0</vt:i4>
      </vt:variant>
      <vt:variant>
        <vt:i4>5</vt:i4>
      </vt:variant>
      <vt:variant>
        <vt:lpwstr/>
      </vt:variant>
      <vt:variant>
        <vt:lpwstr>BPM3</vt:lpwstr>
      </vt:variant>
      <vt:variant>
        <vt:i4>4390927</vt:i4>
      </vt:variant>
      <vt:variant>
        <vt:i4>288</vt:i4>
      </vt:variant>
      <vt:variant>
        <vt:i4>0</vt:i4>
      </vt:variant>
      <vt:variant>
        <vt:i4>5</vt:i4>
      </vt:variant>
      <vt:variant>
        <vt:lpwstr/>
      </vt:variant>
      <vt:variant>
        <vt:lpwstr>BPM3</vt:lpwstr>
      </vt:variant>
      <vt:variant>
        <vt:i4>4325391</vt:i4>
      </vt:variant>
      <vt:variant>
        <vt:i4>285</vt:i4>
      </vt:variant>
      <vt:variant>
        <vt:i4>0</vt:i4>
      </vt:variant>
      <vt:variant>
        <vt:i4>5</vt:i4>
      </vt:variant>
      <vt:variant>
        <vt:lpwstr/>
      </vt:variant>
      <vt:variant>
        <vt:lpwstr>BPM2</vt:lpwstr>
      </vt:variant>
      <vt:variant>
        <vt:i4>4325391</vt:i4>
      </vt:variant>
      <vt:variant>
        <vt:i4>282</vt:i4>
      </vt:variant>
      <vt:variant>
        <vt:i4>0</vt:i4>
      </vt:variant>
      <vt:variant>
        <vt:i4>5</vt:i4>
      </vt:variant>
      <vt:variant>
        <vt:lpwstr/>
      </vt:variant>
      <vt:variant>
        <vt:lpwstr>BPM2</vt:lpwstr>
      </vt:variant>
      <vt:variant>
        <vt:i4>1048589</vt:i4>
      </vt:variant>
      <vt:variant>
        <vt:i4>279</vt:i4>
      </vt:variant>
      <vt:variant>
        <vt:i4>0</vt:i4>
      </vt:variant>
      <vt:variant>
        <vt:i4>5</vt:i4>
      </vt:variant>
      <vt:variant>
        <vt:lpwstr/>
      </vt:variant>
      <vt:variant>
        <vt:lpwstr>ServiceAgreementNotebookPendingStart</vt:lpwstr>
      </vt:variant>
      <vt:variant>
        <vt:i4>4325391</vt:i4>
      </vt:variant>
      <vt:variant>
        <vt:i4>276</vt:i4>
      </vt:variant>
      <vt:variant>
        <vt:i4>0</vt:i4>
      </vt:variant>
      <vt:variant>
        <vt:i4>5</vt:i4>
      </vt:variant>
      <vt:variant>
        <vt:lpwstr/>
      </vt:variant>
      <vt:variant>
        <vt:lpwstr>BPM2</vt:lpwstr>
      </vt:variant>
      <vt:variant>
        <vt:i4>4325391</vt:i4>
      </vt:variant>
      <vt:variant>
        <vt:i4>273</vt:i4>
      </vt:variant>
      <vt:variant>
        <vt:i4>0</vt:i4>
      </vt:variant>
      <vt:variant>
        <vt:i4>5</vt:i4>
      </vt:variant>
      <vt:variant>
        <vt:lpwstr/>
      </vt:variant>
      <vt:variant>
        <vt:lpwstr>BPM2</vt:lpwstr>
      </vt:variant>
      <vt:variant>
        <vt:i4>4325391</vt:i4>
      </vt:variant>
      <vt:variant>
        <vt:i4>270</vt:i4>
      </vt:variant>
      <vt:variant>
        <vt:i4>0</vt:i4>
      </vt:variant>
      <vt:variant>
        <vt:i4>5</vt:i4>
      </vt:variant>
      <vt:variant>
        <vt:lpwstr/>
      </vt:variant>
      <vt:variant>
        <vt:lpwstr>BPM2</vt:lpwstr>
      </vt:variant>
      <vt:variant>
        <vt:i4>4325391</vt:i4>
      </vt:variant>
      <vt:variant>
        <vt:i4>267</vt:i4>
      </vt:variant>
      <vt:variant>
        <vt:i4>0</vt:i4>
      </vt:variant>
      <vt:variant>
        <vt:i4>5</vt:i4>
      </vt:variant>
      <vt:variant>
        <vt:lpwstr/>
      </vt:variant>
      <vt:variant>
        <vt:lpwstr>BPM2</vt:lpwstr>
      </vt:variant>
      <vt:variant>
        <vt:i4>1048589</vt:i4>
      </vt:variant>
      <vt:variant>
        <vt:i4>264</vt:i4>
      </vt:variant>
      <vt:variant>
        <vt:i4>0</vt:i4>
      </vt:variant>
      <vt:variant>
        <vt:i4>5</vt:i4>
      </vt:variant>
      <vt:variant>
        <vt:lpwstr/>
      </vt:variant>
      <vt:variant>
        <vt:lpwstr>ServiceAgreementNotebookPendingStart</vt:lpwstr>
      </vt:variant>
      <vt:variant>
        <vt:i4>4325391</vt:i4>
      </vt:variant>
      <vt:variant>
        <vt:i4>261</vt:i4>
      </vt:variant>
      <vt:variant>
        <vt:i4>0</vt:i4>
      </vt:variant>
      <vt:variant>
        <vt:i4>5</vt:i4>
      </vt:variant>
      <vt:variant>
        <vt:lpwstr/>
      </vt:variant>
      <vt:variant>
        <vt:lpwstr>BPM2</vt:lpwstr>
      </vt:variant>
      <vt:variant>
        <vt:i4>327704</vt:i4>
      </vt:variant>
      <vt:variant>
        <vt:i4>258</vt:i4>
      </vt:variant>
      <vt:variant>
        <vt:i4>0</vt:i4>
      </vt:variant>
      <vt:variant>
        <vt:i4>5</vt:i4>
      </vt:variant>
      <vt:variant>
        <vt:lpwstr/>
      </vt:variant>
      <vt:variant>
        <vt:lpwstr>FieldActivityNotebook</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4325391</vt:i4>
      </vt:variant>
      <vt:variant>
        <vt:i4>249</vt:i4>
      </vt:variant>
      <vt:variant>
        <vt:i4>0</vt:i4>
      </vt:variant>
      <vt:variant>
        <vt:i4>5</vt:i4>
      </vt:variant>
      <vt:variant>
        <vt:lpwstr/>
      </vt:variant>
      <vt:variant>
        <vt:lpwstr>BPM2</vt:lpwstr>
      </vt:variant>
      <vt:variant>
        <vt:i4>4325391</vt:i4>
      </vt:variant>
      <vt:variant>
        <vt:i4>246</vt:i4>
      </vt:variant>
      <vt:variant>
        <vt:i4>0</vt:i4>
      </vt:variant>
      <vt:variant>
        <vt:i4>5</vt:i4>
      </vt:variant>
      <vt:variant>
        <vt:lpwstr/>
      </vt:variant>
      <vt:variant>
        <vt:lpwstr>BPM2</vt:lpwstr>
      </vt:variant>
      <vt:variant>
        <vt:i4>4325391</vt:i4>
      </vt:variant>
      <vt:variant>
        <vt:i4>243</vt:i4>
      </vt:variant>
      <vt:variant>
        <vt:i4>0</vt:i4>
      </vt:variant>
      <vt:variant>
        <vt:i4>5</vt:i4>
      </vt:variant>
      <vt:variant>
        <vt:lpwstr/>
      </vt:variant>
      <vt:variant>
        <vt:lpwstr>BPM2</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1048589</vt:i4>
      </vt:variant>
      <vt:variant>
        <vt:i4>228</vt:i4>
      </vt:variant>
      <vt:variant>
        <vt:i4>0</vt:i4>
      </vt:variant>
      <vt:variant>
        <vt:i4>5</vt:i4>
      </vt:variant>
      <vt:variant>
        <vt:lpwstr/>
      </vt:variant>
      <vt:variant>
        <vt:lpwstr>ServiceAgreementNotebookPendingStart</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4325391</vt:i4>
      </vt:variant>
      <vt:variant>
        <vt:i4>219</vt:i4>
      </vt:variant>
      <vt:variant>
        <vt:i4>0</vt:i4>
      </vt:variant>
      <vt:variant>
        <vt:i4>5</vt:i4>
      </vt:variant>
      <vt:variant>
        <vt:lpwstr/>
      </vt:variant>
      <vt:variant>
        <vt:lpwstr>BPM2</vt:lpwstr>
      </vt:variant>
      <vt:variant>
        <vt:i4>4325391</vt:i4>
      </vt:variant>
      <vt:variant>
        <vt:i4>216</vt:i4>
      </vt:variant>
      <vt:variant>
        <vt:i4>0</vt:i4>
      </vt:variant>
      <vt:variant>
        <vt:i4>5</vt:i4>
      </vt:variant>
      <vt:variant>
        <vt:lpwstr/>
      </vt:variant>
      <vt:variant>
        <vt:lpwstr>BPM2</vt:lpwstr>
      </vt:variant>
      <vt:variant>
        <vt:i4>4325391</vt:i4>
      </vt:variant>
      <vt:variant>
        <vt:i4>213</vt:i4>
      </vt:variant>
      <vt:variant>
        <vt:i4>0</vt:i4>
      </vt:variant>
      <vt:variant>
        <vt:i4>5</vt:i4>
      </vt:variant>
      <vt:variant>
        <vt:lpwstr/>
      </vt:variant>
      <vt:variant>
        <vt:lpwstr>BPM2</vt:lpwstr>
      </vt:variant>
      <vt:variant>
        <vt:i4>1048589</vt:i4>
      </vt:variant>
      <vt:variant>
        <vt:i4>210</vt:i4>
      </vt:variant>
      <vt:variant>
        <vt:i4>0</vt:i4>
      </vt:variant>
      <vt:variant>
        <vt:i4>5</vt:i4>
      </vt:variant>
      <vt:variant>
        <vt:lpwstr/>
      </vt:variant>
      <vt:variant>
        <vt:lpwstr>ServiceAgreementNotebookPendingStart</vt:lpwstr>
      </vt:variant>
      <vt:variant>
        <vt:i4>4325391</vt:i4>
      </vt:variant>
      <vt:variant>
        <vt:i4>207</vt:i4>
      </vt:variant>
      <vt:variant>
        <vt:i4>0</vt:i4>
      </vt:variant>
      <vt:variant>
        <vt:i4>5</vt:i4>
      </vt:variant>
      <vt:variant>
        <vt:lpwstr/>
      </vt:variant>
      <vt:variant>
        <vt:lpwstr>BPM2</vt:lpwstr>
      </vt:variant>
      <vt:variant>
        <vt:i4>1048589</vt:i4>
      </vt:variant>
      <vt:variant>
        <vt:i4>204</vt:i4>
      </vt:variant>
      <vt:variant>
        <vt:i4>0</vt:i4>
      </vt:variant>
      <vt:variant>
        <vt:i4>5</vt:i4>
      </vt:variant>
      <vt:variant>
        <vt:lpwstr/>
      </vt:variant>
      <vt:variant>
        <vt:lpwstr>ServiceAgreementNotebookPendingStart</vt:lpwstr>
      </vt:variant>
      <vt:variant>
        <vt:i4>4325391</vt:i4>
      </vt:variant>
      <vt:variant>
        <vt:i4>201</vt:i4>
      </vt:variant>
      <vt:variant>
        <vt:i4>0</vt:i4>
      </vt:variant>
      <vt:variant>
        <vt:i4>5</vt:i4>
      </vt:variant>
      <vt:variant>
        <vt:lpwstr/>
      </vt:variant>
      <vt:variant>
        <vt:lpwstr>BPM2</vt:lpwstr>
      </vt:variant>
      <vt:variant>
        <vt:i4>4259855</vt:i4>
      </vt:variant>
      <vt:variant>
        <vt:i4>198</vt:i4>
      </vt:variant>
      <vt:variant>
        <vt:i4>0</vt:i4>
      </vt:variant>
      <vt:variant>
        <vt:i4>5</vt:i4>
      </vt:variant>
      <vt:variant>
        <vt:lpwstr/>
      </vt:variant>
      <vt:variant>
        <vt:lpwstr>BPM1</vt:lpwstr>
      </vt:variant>
      <vt:variant>
        <vt:i4>4259855</vt:i4>
      </vt:variant>
      <vt:variant>
        <vt:i4>195</vt:i4>
      </vt:variant>
      <vt:variant>
        <vt:i4>0</vt:i4>
      </vt:variant>
      <vt:variant>
        <vt:i4>5</vt:i4>
      </vt:variant>
      <vt:variant>
        <vt:lpwstr/>
      </vt:variant>
      <vt:variant>
        <vt:lpwstr>BPM1</vt:lpwstr>
      </vt:variant>
      <vt:variant>
        <vt:i4>327704</vt:i4>
      </vt:variant>
      <vt:variant>
        <vt:i4>192</vt:i4>
      </vt:variant>
      <vt:variant>
        <vt:i4>0</vt:i4>
      </vt:variant>
      <vt:variant>
        <vt:i4>5</vt:i4>
      </vt:variant>
      <vt:variant>
        <vt:lpwstr/>
      </vt:variant>
      <vt:variant>
        <vt:lpwstr>FieldActivityNotebook</vt:lpwstr>
      </vt:variant>
      <vt:variant>
        <vt:i4>4259855</vt:i4>
      </vt:variant>
      <vt:variant>
        <vt:i4>189</vt:i4>
      </vt:variant>
      <vt:variant>
        <vt:i4>0</vt:i4>
      </vt:variant>
      <vt:variant>
        <vt:i4>5</vt:i4>
      </vt:variant>
      <vt:variant>
        <vt:lpwstr/>
      </vt:variant>
      <vt:variant>
        <vt:lpwstr>BPM1</vt:lpwstr>
      </vt:variant>
      <vt:variant>
        <vt:i4>1048593</vt:i4>
      </vt:variant>
      <vt:variant>
        <vt:i4>186</vt:i4>
      </vt:variant>
      <vt:variant>
        <vt:i4>0</vt:i4>
      </vt:variant>
      <vt:variant>
        <vt:i4>5</vt:i4>
      </vt:variant>
      <vt:variant>
        <vt:lpwstr/>
      </vt:variant>
      <vt:variant>
        <vt:lpwstr>CCALERTALGORITHMS</vt:lpwstr>
      </vt:variant>
      <vt:variant>
        <vt:i4>7143544</vt:i4>
      </vt:variant>
      <vt:variant>
        <vt:i4>183</vt:i4>
      </vt:variant>
      <vt:variant>
        <vt:i4>0</vt:i4>
      </vt:variant>
      <vt:variant>
        <vt:i4>5</vt:i4>
      </vt:variant>
      <vt:variant>
        <vt:lpwstr/>
      </vt:variant>
      <vt:variant>
        <vt:lpwstr>DashboardAlertPendingStart</vt:lpwstr>
      </vt:variant>
      <vt:variant>
        <vt:i4>4259855</vt:i4>
      </vt:variant>
      <vt:variant>
        <vt:i4>180</vt:i4>
      </vt:variant>
      <vt:variant>
        <vt:i4>0</vt:i4>
      </vt:variant>
      <vt:variant>
        <vt:i4>5</vt:i4>
      </vt:variant>
      <vt:variant>
        <vt:lpwstr/>
      </vt:variant>
      <vt:variant>
        <vt:lpwstr>BPM1</vt:lpwstr>
      </vt:variant>
      <vt:variant>
        <vt:i4>1048589</vt:i4>
      </vt:variant>
      <vt:variant>
        <vt:i4>177</vt:i4>
      </vt:variant>
      <vt:variant>
        <vt:i4>0</vt:i4>
      </vt:variant>
      <vt:variant>
        <vt:i4>5</vt:i4>
      </vt:variant>
      <vt:variant>
        <vt:lpwstr/>
      </vt:variant>
      <vt:variant>
        <vt:lpwstr>ServiceAgreementNotebookPendingStart</vt:lpwstr>
      </vt:variant>
      <vt:variant>
        <vt:i4>4259855</vt:i4>
      </vt:variant>
      <vt:variant>
        <vt:i4>174</vt:i4>
      </vt:variant>
      <vt:variant>
        <vt:i4>0</vt:i4>
      </vt:variant>
      <vt:variant>
        <vt:i4>5</vt:i4>
      </vt:variant>
      <vt:variant>
        <vt:lpwstr/>
      </vt:variant>
      <vt:variant>
        <vt:lpwstr>BPM1</vt:lpwstr>
      </vt:variant>
      <vt:variant>
        <vt:i4>4259855</vt:i4>
      </vt:variant>
      <vt:variant>
        <vt:i4>171</vt:i4>
      </vt:variant>
      <vt:variant>
        <vt:i4>0</vt:i4>
      </vt:variant>
      <vt:variant>
        <vt:i4>5</vt:i4>
      </vt:variant>
      <vt:variant>
        <vt:lpwstr/>
      </vt:variant>
      <vt:variant>
        <vt:lpwstr>BPM1</vt:lpwstr>
      </vt:variant>
      <vt:variant>
        <vt:i4>1048589</vt:i4>
      </vt:variant>
      <vt:variant>
        <vt:i4>168</vt:i4>
      </vt:variant>
      <vt:variant>
        <vt:i4>0</vt:i4>
      </vt:variant>
      <vt:variant>
        <vt:i4>5</vt:i4>
      </vt:variant>
      <vt:variant>
        <vt:lpwstr/>
      </vt:variant>
      <vt:variant>
        <vt:lpwstr>ServiceAgreementNotebookPendingStart</vt:lpwstr>
      </vt:variant>
      <vt:variant>
        <vt:i4>4259855</vt:i4>
      </vt:variant>
      <vt:variant>
        <vt:i4>165</vt:i4>
      </vt:variant>
      <vt:variant>
        <vt:i4>0</vt:i4>
      </vt:variant>
      <vt:variant>
        <vt:i4>5</vt:i4>
      </vt:variant>
      <vt:variant>
        <vt:lpwstr/>
      </vt:variant>
      <vt:variant>
        <vt:lpwstr>BPM1</vt:lpwstr>
      </vt:variant>
      <vt:variant>
        <vt:i4>1769489</vt:i4>
      </vt:variant>
      <vt:variant>
        <vt:i4>162</vt:i4>
      </vt:variant>
      <vt:variant>
        <vt:i4>0</vt:i4>
      </vt:variant>
      <vt:variant>
        <vt:i4>5</vt:i4>
      </vt:variant>
      <vt:variant>
        <vt:lpwstr/>
      </vt:variant>
      <vt:variant>
        <vt:lpwstr>StartStopNotebookPendingStart</vt:lpwstr>
      </vt:variant>
      <vt:variant>
        <vt:i4>4259855</vt:i4>
      </vt:variant>
      <vt:variant>
        <vt:i4>159</vt:i4>
      </vt:variant>
      <vt:variant>
        <vt:i4>0</vt:i4>
      </vt:variant>
      <vt:variant>
        <vt:i4>5</vt:i4>
      </vt:variant>
      <vt:variant>
        <vt:lpwstr/>
      </vt:variant>
      <vt:variant>
        <vt:lpwstr>BPM1</vt:lpwstr>
      </vt:variant>
      <vt:variant>
        <vt:i4>1769489</vt:i4>
      </vt:variant>
      <vt:variant>
        <vt:i4>156</vt:i4>
      </vt:variant>
      <vt:variant>
        <vt:i4>0</vt:i4>
      </vt:variant>
      <vt:variant>
        <vt:i4>5</vt:i4>
      </vt:variant>
      <vt:variant>
        <vt:lpwstr/>
      </vt:variant>
      <vt:variant>
        <vt:lpwstr>StartStopNotebookPendingStart</vt:lpwstr>
      </vt:variant>
      <vt:variant>
        <vt:i4>4259855</vt:i4>
      </vt:variant>
      <vt:variant>
        <vt:i4>153</vt:i4>
      </vt:variant>
      <vt:variant>
        <vt:i4>0</vt:i4>
      </vt:variant>
      <vt:variant>
        <vt:i4>5</vt:i4>
      </vt:variant>
      <vt:variant>
        <vt:lpwstr/>
      </vt:variant>
      <vt:variant>
        <vt:lpwstr>BPM1</vt:lpwstr>
      </vt:variant>
      <vt:variant>
        <vt:i4>4259855</vt:i4>
      </vt:variant>
      <vt:variant>
        <vt:i4>150</vt:i4>
      </vt:variant>
      <vt:variant>
        <vt:i4>0</vt:i4>
      </vt:variant>
      <vt:variant>
        <vt:i4>5</vt:i4>
      </vt:variant>
      <vt:variant>
        <vt:lpwstr/>
      </vt:variant>
      <vt:variant>
        <vt:lpwstr>BPM1</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4259855</vt:i4>
      </vt:variant>
      <vt:variant>
        <vt:i4>141</vt:i4>
      </vt:variant>
      <vt:variant>
        <vt:i4>0</vt:i4>
      </vt:variant>
      <vt:variant>
        <vt:i4>5</vt:i4>
      </vt:variant>
      <vt:variant>
        <vt:lpwstr/>
      </vt:variant>
      <vt:variant>
        <vt:lpwstr>BPM1</vt:lpwstr>
      </vt:variant>
      <vt:variant>
        <vt:i4>4259855</vt:i4>
      </vt:variant>
      <vt:variant>
        <vt:i4>138</vt:i4>
      </vt:variant>
      <vt:variant>
        <vt:i4>0</vt:i4>
      </vt:variant>
      <vt:variant>
        <vt:i4>5</vt:i4>
      </vt:variant>
      <vt:variant>
        <vt:lpwstr/>
      </vt:variant>
      <vt:variant>
        <vt:lpwstr>BPM1</vt:lpwstr>
      </vt:variant>
      <vt:variant>
        <vt:i4>4259855</vt:i4>
      </vt:variant>
      <vt:variant>
        <vt:i4>135</vt:i4>
      </vt:variant>
      <vt:variant>
        <vt:i4>0</vt:i4>
      </vt:variant>
      <vt:variant>
        <vt:i4>5</vt:i4>
      </vt:variant>
      <vt:variant>
        <vt:lpwstr/>
      </vt:variant>
      <vt:variant>
        <vt:lpwstr>BPM1</vt:lpwstr>
      </vt:variant>
      <vt:variant>
        <vt:i4>6946922</vt:i4>
      </vt:variant>
      <vt:variant>
        <vt:i4>132</vt:i4>
      </vt:variant>
      <vt:variant>
        <vt:i4>0</vt:i4>
      </vt:variant>
      <vt:variant>
        <vt:i4>5</vt:i4>
      </vt:variant>
      <vt:variant>
        <vt:lpwstr/>
      </vt:variant>
      <vt:variant>
        <vt:lpwstr>CreditCollectionHistory</vt:lpwstr>
      </vt:variant>
      <vt:variant>
        <vt:i4>6684783</vt:i4>
      </vt:variant>
      <vt:variant>
        <vt:i4>129</vt:i4>
      </vt:variant>
      <vt:variant>
        <vt:i4>0</vt:i4>
      </vt:variant>
      <vt:variant>
        <vt:i4>5</vt:i4>
      </vt:variant>
      <vt:variant>
        <vt:lpwstr/>
      </vt:variant>
      <vt:variant>
        <vt:lpwstr>BillingHistory</vt:lpwstr>
      </vt:variant>
      <vt:variant>
        <vt:i4>7536741</vt:i4>
      </vt:variant>
      <vt:variant>
        <vt:i4>126</vt:i4>
      </vt:variant>
      <vt:variant>
        <vt:i4>0</vt:i4>
      </vt:variant>
      <vt:variant>
        <vt:i4>5</vt:i4>
      </vt:variant>
      <vt:variant>
        <vt:lpwstr/>
      </vt:variant>
      <vt:variant>
        <vt:lpwstr>AcctFinHistory</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1048589</vt:i4>
      </vt:variant>
      <vt:variant>
        <vt:i4>117</vt:i4>
      </vt:variant>
      <vt:variant>
        <vt:i4>0</vt:i4>
      </vt:variant>
      <vt:variant>
        <vt:i4>5</vt:i4>
      </vt:variant>
      <vt:variant>
        <vt:lpwstr/>
      </vt:variant>
      <vt:variant>
        <vt:lpwstr>ServiceAgreementNotebookPendingStart</vt:lpwstr>
      </vt:variant>
      <vt:variant>
        <vt:i4>4259855</vt:i4>
      </vt:variant>
      <vt:variant>
        <vt:i4>114</vt:i4>
      </vt:variant>
      <vt:variant>
        <vt:i4>0</vt:i4>
      </vt:variant>
      <vt:variant>
        <vt:i4>5</vt:i4>
      </vt:variant>
      <vt:variant>
        <vt:lpwstr/>
      </vt:variant>
      <vt:variant>
        <vt:lpwstr>BPM1</vt:lpwstr>
      </vt:variant>
      <vt:variant>
        <vt:i4>1048589</vt:i4>
      </vt:variant>
      <vt:variant>
        <vt:i4>111</vt:i4>
      </vt:variant>
      <vt:variant>
        <vt:i4>0</vt:i4>
      </vt:variant>
      <vt:variant>
        <vt:i4>5</vt:i4>
      </vt:variant>
      <vt:variant>
        <vt:lpwstr/>
      </vt:variant>
      <vt:variant>
        <vt:lpwstr>ServiceAgreementNotebookPendingStart</vt:lpwstr>
      </vt:variant>
      <vt:variant>
        <vt:i4>4259855</vt:i4>
      </vt:variant>
      <vt:variant>
        <vt:i4>108</vt:i4>
      </vt:variant>
      <vt:variant>
        <vt:i4>0</vt:i4>
      </vt:variant>
      <vt:variant>
        <vt:i4>5</vt:i4>
      </vt:variant>
      <vt:variant>
        <vt:lpwstr/>
      </vt:variant>
      <vt:variant>
        <vt:lpwstr>BPM1</vt:lpwstr>
      </vt:variant>
      <vt:variant>
        <vt:i4>1769489</vt:i4>
      </vt:variant>
      <vt:variant>
        <vt:i4>105</vt:i4>
      </vt:variant>
      <vt:variant>
        <vt:i4>0</vt:i4>
      </vt:variant>
      <vt:variant>
        <vt:i4>5</vt:i4>
      </vt:variant>
      <vt:variant>
        <vt:lpwstr/>
      </vt:variant>
      <vt:variant>
        <vt:lpwstr>StartStopNotebookPendingStart</vt:lpwstr>
      </vt:variant>
      <vt:variant>
        <vt:i4>4259855</vt:i4>
      </vt:variant>
      <vt:variant>
        <vt:i4>102</vt:i4>
      </vt:variant>
      <vt:variant>
        <vt:i4>0</vt:i4>
      </vt:variant>
      <vt:variant>
        <vt:i4>5</vt:i4>
      </vt:variant>
      <vt:variant>
        <vt:lpwstr/>
      </vt:variant>
      <vt:variant>
        <vt:lpwstr>BPM1</vt:lpwstr>
      </vt:variant>
      <vt:variant>
        <vt:i4>4259855</vt:i4>
      </vt:variant>
      <vt:variant>
        <vt:i4>99</vt:i4>
      </vt:variant>
      <vt:variant>
        <vt:i4>0</vt:i4>
      </vt:variant>
      <vt:variant>
        <vt:i4>5</vt:i4>
      </vt:variant>
      <vt:variant>
        <vt:lpwstr/>
      </vt:variant>
      <vt:variant>
        <vt:lpwstr>BPM1</vt:lpwstr>
      </vt:variant>
      <vt:variant>
        <vt:i4>1572882</vt:i4>
      </vt:variant>
      <vt:variant>
        <vt:i4>96</vt:i4>
      </vt:variant>
      <vt:variant>
        <vt:i4>0</vt:i4>
      </vt:variant>
      <vt:variant>
        <vt:i4>5</vt:i4>
      </vt:variant>
      <vt:variant>
        <vt:lpwstr/>
      </vt:variant>
      <vt:variant>
        <vt:lpwstr>ControlCentralSearch</vt:lpwstr>
      </vt:variant>
      <vt:variant>
        <vt:i4>4259855</vt:i4>
      </vt:variant>
      <vt:variant>
        <vt:i4>93</vt:i4>
      </vt:variant>
      <vt:variant>
        <vt:i4>0</vt:i4>
      </vt:variant>
      <vt:variant>
        <vt:i4>5</vt:i4>
      </vt:variant>
      <vt:variant>
        <vt:lpwstr/>
      </vt:variant>
      <vt:variant>
        <vt:lpwstr>BPM1</vt:lpwstr>
      </vt:variant>
      <vt:variant>
        <vt:i4>4259855</vt:i4>
      </vt:variant>
      <vt:variant>
        <vt:i4>90</vt:i4>
      </vt:variant>
      <vt:variant>
        <vt:i4>0</vt:i4>
      </vt:variant>
      <vt:variant>
        <vt:i4>5</vt:i4>
      </vt:variant>
      <vt:variant>
        <vt:lpwstr/>
      </vt:variant>
      <vt:variant>
        <vt:lpwstr>BPM1</vt:lpwstr>
      </vt:variant>
      <vt:variant>
        <vt:i4>1900559</vt:i4>
      </vt:variant>
      <vt:variant>
        <vt:i4>87</vt:i4>
      </vt:variant>
      <vt:variant>
        <vt:i4>0</vt:i4>
      </vt:variant>
      <vt:variant>
        <vt:i4>5</vt:i4>
      </vt:variant>
      <vt:variant>
        <vt:lpwstr/>
      </vt:variant>
      <vt:variant>
        <vt:lpwstr>AdminMenuCCAlerts</vt:lpwstr>
      </vt:variant>
      <vt:variant>
        <vt:i4>1572882</vt:i4>
      </vt:variant>
      <vt:variant>
        <vt:i4>84</vt:i4>
      </vt:variant>
      <vt:variant>
        <vt:i4>0</vt:i4>
      </vt:variant>
      <vt:variant>
        <vt:i4>5</vt:i4>
      </vt:variant>
      <vt:variant>
        <vt:lpwstr/>
      </vt:variant>
      <vt:variant>
        <vt:lpwstr>ControlCentralSearch</vt:lpwstr>
      </vt:variant>
      <vt:variant>
        <vt:i4>4259855</vt:i4>
      </vt:variant>
      <vt:variant>
        <vt:i4>81</vt:i4>
      </vt:variant>
      <vt:variant>
        <vt:i4>0</vt:i4>
      </vt:variant>
      <vt:variant>
        <vt:i4>5</vt:i4>
      </vt:variant>
      <vt:variant>
        <vt:lpwstr/>
      </vt:variant>
      <vt:variant>
        <vt:lpwstr>BPM1</vt:lpwstr>
      </vt:variant>
      <vt:variant>
        <vt:i4>1048589</vt:i4>
      </vt:variant>
      <vt:variant>
        <vt:i4>60</vt:i4>
      </vt:variant>
      <vt:variant>
        <vt:i4>0</vt:i4>
      </vt:variant>
      <vt:variant>
        <vt:i4>5</vt:i4>
      </vt:variant>
      <vt:variant>
        <vt:lpwstr/>
      </vt:variant>
      <vt:variant>
        <vt:lpwstr>ServiceAgreementNotebookPendingStart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Premise Based Service</dc:title>
  <dc:creator>GHedman</dc:creator>
  <cp:keywords>CC&amp;B</cp:keywords>
  <dc:description>Copyright © 2010, Oracle Corporation.  All rights reserved.</dc:description>
  <cp:lastModifiedBy>galina polonsky</cp:lastModifiedBy>
  <cp:revision>15</cp:revision>
  <cp:lastPrinted>2009-03-22T23:28:00Z</cp:lastPrinted>
  <dcterms:created xsi:type="dcterms:W3CDTF">2017-11-28T15:25:00Z</dcterms:created>
  <dcterms:modified xsi:type="dcterms:W3CDTF">2017-12-26T00:15:00Z</dcterms:modified>
</cp:coreProperties>
</file>